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>
      <w:pPr>
        <w:spacing w:before="120"/>
        <w:rPr>
          <w:b/>
          <w:sz w:val="32"/>
          <w:szCs w:val="32"/>
          <w:lang w:eastAsia="en-US"/>
        </w:rPr>
      </w:pPr>
      <w:r>
        <w:rPr>
          <w:b/>
          <w:sz w:val="32"/>
          <w:szCs w:val="32"/>
          <w:lang w:eastAsia="en-US"/>
        </w:rPr>
        <w:t xml:space="preserve">Coaching pour la préparation à une formation </w:t>
      </w:r>
    </w:p>
    <w:p>
      <w:pPr>
        <w:rPr>
          <w:b/>
          <w:sz w:val="32"/>
          <w:szCs w:val="32"/>
          <w:lang w:eastAsia="en-US"/>
        </w:rPr>
      </w:pPr>
    </w:p>
    <w:p>
      <w:pPr>
        <w:pStyle w:val="IVBETitel"/>
        <w:numPr>
          <w:ilvl w:val="0"/>
          <w:numId w:val="6"/>
        </w:numPr>
        <w:rPr>
          <w:szCs w:val="22"/>
          <w:lang w:eastAsia="en-US"/>
        </w:rPr>
      </w:pPr>
      <w:r>
        <w:rPr>
          <w:szCs w:val="22"/>
          <w:lang w:eastAsia="en-US"/>
        </w:rPr>
        <w:t>Feuille de coordonnées</w:t>
      </w: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  <w:rPr>
          <w:rFonts w:cs="Arial"/>
          <w:szCs w:val="22"/>
          <w:lang w:val="de-CH"/>
        </w:rPr>
      </w:pPr>
      <w:r>
        <w:rPr>
          <w:rFonts w:cs="Arial"/>
          <w:szCs w:val="22"/>
          <w:lang w:val="de-CH"/>
        </w:rPr>
        <w:t>Fournisseur de prestations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5"/>
        <w:gridCol w:w="6747"/>
      </w:tblGrid>
      <w:tr>
        <w:tc>
          <w:tcPr>
            <w:tcW w:w="2835" w:type="dxa"/>
            <w:vAlign w:val="center"/>
          </w:tcPr>
          <w:p>
            <w:pPr>
              <w:pStyle w:val="IVBETextNormal"/>
              <w:widowControl w:val="0"/>
              <w:tabs>
                <w:tab w:val="clear" w:pos="5046"/>
                <w:tab w:val="clear" w:pos="9526"/>
              </w:tabs>
              <w:adjustRightInd w:val="0"/>
              <w:spacing w:after="170" w:line="28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t>Fournisseur de prestations</w:t>
            </w:r>
          </w:p>
        </w:tc>
        <w:tc>
          <w:tcPr>
            <w:tcW w:w="6747" w:type="dxa"/>
            <w:vAlign w:val="center"/>
          </w:tcPr>
          <w:p>
            <w:pPr>
              <w:pStyle w:val="IVBETextNormal"/>
              <w:widowControl w:val="0"/>
              <w:tabs>
                <w:tab w:val="clear" w:pos="5046"/>
                <w:tab w:val="clear" w:pos="9526"/>
              </w:tabs>
              <w:adjustRightInd w:val="0"/>
              <w:spacing w:after="170" w:line="28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b/>
                <w:lang w:val="de-CH" w:eastAsia="en-US"/>
              </w:rPr>
              <w:instrText xml:space="preserve"> FORMTEXT </w:instrText>
            </w:r>
            <w:r>
              <w:rPr>
                <w:b/>
                <w:lang w:val="de-CH" w:eastAsia="en-US"/>
              </w:rPr>
            </w:r>
            <w:r>
              <w:rPr>
                <w:b/>
                <w:lang w:val="de-CH" w:eastAsia="en-US"/>
              </w:rPr>
              <w:fldChar w:fldCharType="separate"/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fldChar w:fldCharType="end"/>
            </w:r>
          </w:p>
        </w:tc>
      </w:tr>
      <w:tr>
        <w:tc>
          <w:tcPr>
            <w:tcW w:w="2835" w:type="dxa"/>
          </w:tcPr>
          <w:p>
            <w:pPr>
              <w:pStyle w:val="IVBETextNormal"/>
              <w:widowControl w:val="0"/>
              <w:tabs>
                <w:tab w:val="clear" w:pos="5046"/>
                <w:tab w:val="clear" w:pos="9526"/>
              </w:tabs>
              <w:adjustRightInd w:val="0"/>
              <w:spacing w:beforeLines="60" w:before="144" w:after="170" w:line="28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t>Interlocuteur compétent</w:t>
            </w:r>
          </w:p>
          <w:p>
            <w:pPr>
              <w:pStyle w:val="IVBETextNormal"/>
              <w:widowControl w:val="0"/>
              <w:tabs>
                <w:tab w:val="clear" w:pos="5046"/>
                <w:tab w:val="clear" w:pos="9526"/>
              </w:tabs>
              <w:adjustRightInd w:val="0"/>
              <w:spacing w:beforeLines="60" w:before="144" w:after="170" w:line="28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t>Fonction</w:t>
            </w:r>
          </w:p>
        </w:tc>
        <w:tc>
          <w:tcPr>
            <w:tcW w:w="6747" w:type="dxa"/>
          </w:tcPr>
          <w:p>
            <w:pPr>
              <w:pStyle w:val="IVBETextNormal"/>
              <w:widowControl w:val="0"/>
              <w:tabs>
                <w:tab w:val="clear" w:pos="5046"/>
                <w:tab w:val="clear" w:pos="9526"/>
              </w:tabs>
              <w:adjustRightInd w:val="0"/>
              <w:spacing w:beforeLines="60" w:before="144" w:after="170" w:line="28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b/>
                <w:lang w:val="de-CH" w:eastAsia="en-US"/>
              </w:rPr>
              <w:instrText xml:space="preserve"> FORMTEXT </w:instrText>
            </w:r>
            <w:r>
              <w:rPr>
                <w:b/>
                <w:lang w:val="de-CH" w:eastAsia="en-US"/>
              </w:rPr>
            </w:r>
            <w:r>
              <w:rPr>
                <w:b/>
                <w:lang w:val="de-CH" w:eastAsia="en-US"/>
              </w:rPr>
              <w:fldChar w:fldCharType="separate"/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fldChar w:fldCharType="end"/>
            </w:r>
          </w:p>
          <w:p>
            <w:pPr>
              <w:pStyle w:val="IVBETextNormal"/>
              <w:widowControl w:val="0"/>
              <w:tabs>
                <w:tab w:val="clear" w:pos="5046"/>
                <w:tab w:val="clear" w:pos="9526"/>
              </w:tabs>
              <w:adjustRightInd w:val="0"/>
              <w:spacing w:beforeLines="60" w:before="144" w:after="170" w:line="28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b/>
                <w:lang w:val="de-CH" w:eastAsia="en-US"/>
              </w:rPr>
              <w:instrText xml:space="preserve"> FORMTEXT </w:instrText>
            </w:r>
            <w:r>
              <w:rPr>
                <w:b/>
                <w:lang w:val="de-CH" w:eastAsia="en-US"/>
              </w:rPr>
            </w:r>
            <w:r>
              <w:rPr>
                <w:b/>
                <w:lang w:val="de-CH" w:eastAsia="en-US"/>
              </w:rPr>
              <w:fldChar w:fldCharType="separate"/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fldChar w:fldCharType="end"/>
            </w:r>
          </w:p>
        </w:tc>
      </w:tr>
      <w:tr>
        <w:tc>
          <w:tcPr>
            <w:tcW w:w="2835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</w:p>
        </w:tc>
        <w:tc>
          <w:tcPr>
            <w:tcW w:w="6747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Fonts w:cs="Arial"/>
                <w:b/>
                <w:color w:val="000000"/>
                <w:highlight w:val="lightGray"/>
              </w:rPr>
            </w:pPr>
          </w:p>
        </w:tc>
      </w:tr>
    </w:tbl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</w:pPr>
      <w:r>
        <w:t>Personne assurée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5"/>
        <w:gridCol w:w="2552"/>
        <w:gridCol w:w="4195"/>
      </w:tblGrid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Nom / Prénom</w:t>
            </w:r>
          </w:p>
        </w:tc>
        <w:tc>
          <w:tcPr>
            <w:tcW w:w="2552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rFonts w:cs="Arial"/>
                <w:noProof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</w:rPr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end"/>
            </w:r>
          </w:p>
        </w:tc>
        <w:tc>
          <w:tcPr>
            <w:tcW w:w="419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rFonts w:cs="Arial"/>
                <w:noProof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</w:rPr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Numéro d'assuré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rPr>
                <w:rFonts w:cs="Arial"/>
                <w:color w:val="000000"/>
              </w:rPr>
              <w:t>756.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</w:rPr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Numéro de communication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noProof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</w:rPr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end"/>
            </w:r>
          </w:p>
        </w:tc>
      </w:tr>
    </w:tbl>
    <w:p>
      <w:pPr>
        <w:pStyle w:val="IVBETextNormal"/>
      </w:pP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</w:pPr>
      <w:r>
        <w:t>Remise du rapport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5"/>
        <w:gridCol w:w="3469"/>
        <w:gridCol w:w="3278"/>
      </w:tblGrid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Rapport à l'attention de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rPr>
                <w:rFonts w:cs="Arial"/>
                <w:noProof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</w:rPr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2835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Interlocuteur compétent</w:t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Fonction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noProof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</w:rPr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end"/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noProof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</w:rPr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2835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Période sous revue</w:t>
            </w:r>
          </w:p>
        </w:tc>
        <w:tc>
          <w:tcPr>
            <w:tcW w:w="3469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t>de</w:t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Style w:val="IVBETextkleinZchn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  <w:tc>
          <w:tcPr>
            <w:tcW w:w="3278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t>à</w:t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Fonts w:cs="Arial"/>
                <w:b/>
                <w:color w:val="000000"/>
              </w:rPr>
            </w:pPr>
            <w:r>
              <w:rPr>
                <w:rFonts w:cs="Arial"/>
                <w:noProof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</w:rPr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end"/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</w:p>
        </w:tc>
      </w:tr>
      <w:tr>
        <w:tc>
          <w:tcPr>
            <w:tcW w:w="2835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Forme du rapport</w:t>
            </w:r>
          </w:p>
        </w:tc>
        <w:tc>
          <w:tcPr>
            <w:tcW w:w="6747" w:type="dxa"/>
            <w:gridSpan w:val="2"/>
            <w:vAlign w:val="center"/>
          </w:tcPr>
          <w:sdt>
            <w:sdtPr>
              <w:rPr>
                <w:rStyle w:val="IVBETextNormalZchn"/>
                <w:highlight w:val="lightGray"/>
              </w:rPr>
              <w:alias w:val="Sélectionnez la forme du rapport"/>
              <w:tag w:val="Wählen Sie die Berichtsform"/>
              <w:id w:val="1869032715"/>
              <w:placeholder>
                <w:docPart w:val="68E9A84A66C04ACDBBD2E93CA192982C"/>
              </w:placeholder>
              <w:dropDownList>
                <w:listItem w:displayText=" --- Faire une sélection ---" w:value=" --- Faire une sélection ---"/>
                <w:listItem w:displayText="provisoire " w:value="provisoire"/>
                <w:listItem w:displayText="Rapport intermédiaire sur demande" w:value="Rapport intermédiaire sur demande"/>
                <w:listItem w:displayText="définitif " w:value="définitif "/>
              </w:dropDownList>
            </w:sdtPr>
            <w:sdtContent>
              <w:p>
                <w:pPr>
                  <w:pStyle w:val="IVBETextNormal"/>
                  <w:tabs>
                    <w:tab w:val="left" w:pos="3686"/>
                    <w:tab w:val="left" w:pos="5245"/>
                    <w:tab w:val="left" w:pos="8505"/>
                  </w:tabs>
                  <w:spacing w:after="170" w:line="280" w:lineRule="exact"/>
                  <w:rPr>
                    <w:highlight w:val="lightGray"/>
                  </w:rPr>
                </w:pPr>
                <w:r>
                  <w:rPr>
                    <w:rStyle w:val="IVBETextNormalZchn"/>
                    <w:highlight w:val="lightGray"/>
                  </w:rPr>
                  <w:t xml:space="preserve"> --- Faire une sélection ---</w:t>
                </w:r>
              </w:p>
            </w:sdtContent>
          </w:sdt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</w:p>
        </w:tc>
      </w:tr>
    </w:tbl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  <w:rPr>
          <w:rFonts w:cs="Arial"/>
          <w:szCs w:val="22"/>
          <w:lang w:val="de-CH"/>
        </w:rPr>
      </w:pPr>
      <w:r>
        <w:rPr>
          <w:rFonts w:cs="Arial"/>
          <w:szCs w:val="22"/>
          <w:lang w:val="de-CH"/>
        </w:rPr>
        <w:t xml:space="preserve">Aperçu des </w:t>
      </w:r>
      <w:r>
        <w:rPr>
          <w:rFonts w:cs="Arial"/>
          <w:szCs w:val="22"/>
        </w:rPr>
        <w:t xml:space="preserve">prestations </w:t>
      </w:r>
      <w:r>
        <w:rPr>
          <w:rFonts w:cs="Arial"/>
          <w:szCs w:val="22"/>
          <w:lang w:val="de-CH"/>
        </w:rPr>
        <w:t>de coaching</w:t>
      </w:r>
    </w:p>
    <w:tbl>
      <w:tblPr>
        <w:tblStyle w:val="Tabellenraster3"/>
        <w:tblpPr w:leftFromText="141" w:rightFromText="141" w:vertAnchor="text" w:horzAnchor="margin" w:tblpY="18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82"/>
      </w:tblGrid>
      <w:tr>
        <w:tc>
          <w:tcPr>
            <w:tcW w:w="9582" w:type="dxa"/>
          </w:tcPr>
          <w:p>
            <w:pPr>
              <w:pStyle w:val="IVBETextNormal"/>
              <w:tabs>
                <w:tab w:val="left" w:pos="142"/>
              </w:tabs>
            </w:pPr>
            <w:r>
              <w:t>L’aperçu des prestations du coaching fait partie intégrante du rapport final. Au besoin, les aperçus des prestations peuvent également être demandés comme partie intégrante des rapports intermédiaires par le SRP.</w:t>
            </w:r>
          </w:p>
        </w:tc>
      </w:tr>
      <w:tr>
        <w:tc>
          <w:tcPr>
            <w:tcW w:w="9582" w:type="dxa"/>
          </w:tcPr>
          <w:p>
            <w:pPr>
              <w:pStyle w:val="IVBETextNormal"/>
              <w:tabs>
                <w:tab w:val="left" w:pos="142"/>
              </w:tabs>
            </w:pPr>
          </w:p>
        </w:tc>
      </w:tr>
    </w:tbl>
    <w:p>
      <w:pPr>
        <w:pStyle w:val="IVBETextNormal"/>
        <w:tabs>
          <w:tab w:val="clear" w:pos="5046"/>
          <w:tab w:val="clear" w:pos="9526"/>
        </w:tabs>
      </w:pPr>
    </w:p>
    <w:tbl>
      <w:tblPr>
        <w:tblStyle w:val="Tabellenraster"/>
        <w:tblW w:w="0" w:type="auto"/>
        <w:tblInd w:w="-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43"/>
        <w:gridCol w:w="6747"/>
      </w:tblGrid>
      <w:tr>
        <w:tc>
          <w:tcPr>
            <w:tcW w:w="2843" w:type="dxa"/>
            <w:vAlign w:val="bottom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beforeLines="60" w:before="144" w:after="120" w:line="280" w:lineRule="exact"/>
              <w:outlineLvl w:val="0"/>
              <w:rPr>
                <w:rStyle w:val="IVBETextNormalZchn"/>
              </w:rPr>
            </w:pPr>
            <w:r>
              <w:t>Aperçu des prestations</w:t>
            </w:r>
            <w:r>
              <w:rPr>
                <w:rStyle w:val="IVBETextNormalZchn"/>
              </w:rPr>
              <w:t xml:space="preserve"> disponible:</w:t>
            </w:r>
          </w:p>
        </w:tc>
        <w:tc>
          <w:tcPr>
            <w:tcW w:w="6747" w:type="dxa"/>
            <w:vAlign w:val="bottom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beforeLines="60" w:before="144" w:after="120" w:line="280" w:lineRule="exact"/>
              <w:outlineLvl w:val="0"/>
            </w:pPr>
            <w:sdt>
              <w:sdtPr>
                <w:rPr>
                  <w:rStyle w:val="IVBETextNormalZchn"/>
                  <w:highlight w:val="lightGray"/>
                </w:rPr>
                <w:alias w:val="Faire une sélection "/>
                <w:tag w:val="Auswahl treffen"/>
                <w:id w:val="-1787880229"/>
                <w:placeholder>
                  <w:docPart w:val="3C6668DF31794FE99FCE6BABE14A6917"/>
                </w:placeholder>
                <w:dropDownList>
                  <w:listItem w:displayText=" --- Faire une sélection ---" w:value=" --- Faire une sélection ---"/>
                  <w:listItem w:displayText="Oui " w:value="Oui "/>
                  <w:listItem w:displayText="Non" w:value="Non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Faire une sélection ---</w:t>
                </w:r>
              </w:sdtContent>
            </w:sdt>
          </w:p>
        </w:tc>
      </w:tr>
    </w:tbl>
    <w:p>
      <w:pPr>
        <w:pStyle w:val="IVBETextNormal"/>
        <w:tabs>
          <w:tab w:val="clear" w:pos="5046"/>
          <w:tab w:val="clear" w:pos="9526"/>
        </w:tabs>
      </w:pP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  <w:rPr>
          <w:rFonts w:cs="Arial"/>
          <w:szCs w:val="22"/>
          <w:lang w:val="de-CH"/>
        </w:rPr>
      </w:pPr>
      <w:r>
        <w:rPr>
          <w:rFonts w:cs="Arial"/>
          <w:szCs w:val="22"/>
          <w:lang w:val="de-CH"/>
        </w:rPr>
        <w:lastRenderedPageBreak/>
        <w:t xml:space="preserve">Annexes en général </w:t>
      </w:r>
    </w:p>
    <w:tbl>
      <w:tblPr>
        <w:tblStyle w:val="Tabellenraster"/>
        <w:tblW w:w="9634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F2F2F2" w:themeFill="background1" w:themeFillShade="F2"/>
        <w:tblLayout w:type="fixed"/>
        <w:tblLook w:val="04A0" w:firstRow="1" w:lastRow="0" w:firstColumn="1" w:lastColumn="0" w:noHBand="0" w:noVBand="1"/>
      </w:tblPr>
      <w:tblGrid>
        <w:gridCol w:w="1980"/>
        <w:gridCol w:w="7654"/>
      </w:tblGrid>
      <w:tr>
        <w:trPr>
          <w:trHeight w:val="608"/>
          <w:jc w:val="center"/>
        </w:trPr>
        <w:tc>
          <w:tcPr>
            <w:tcW w:w="1980" w:type="dxa"/>
            <w:shd w:val="clear" w:color="auto" w:fill="auto"/>
            <w:vAlign w:val="center"/>
          </w:tcPr>
          <w:bookmarkStart w:id="0" w:name="_GoBack"/>
          <w:p>
            <w:pPr>
              <w:pStyle w:val="IVBETextNormal"/>
              <w:spacing w:before="120" w:after="60" w:line="280" w:lineRule="exact"/>
              <w:rPr>
                <w:b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bookmarkEnd w:id="0"/>
            <w:r>
              <w:t xml:space="preserve"> Oui / suivantes:</w:t>
            </w:r>
          </w:p>
        </w:tc>
        <w:tc>
          <w:tcPr>
            <w:tcW w:w="7654" w:type="dxa"/>
            <w:shd w:val="clear" w:color="auto" w:fill="auto"/>
            <w:vAlign w:val="center"/>
          </w:tcPr>
          <w:p>
            <w:pPr>
              <w:pStyle w:val="IVBETextNormal"/>
              <w:spacing w:before="120" w:after="6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Non</w:t>
            </w:r>
          </w:p>
        </w:tc>
      </w:tr>
      <w:tr>
        <w:trPr>
          <w:jc w:val="center"/>
        </w:trPr>
        <w:tc>
          <w:tcPr>
            <w:tcW w:w="9634" w:type="dxa"/>
            <w:gridSpan w:val="2"/>
            <w:shd w:val="clear" w:color="auto" w:fill="auto"/>
            <w:vAlign w:val="center"/>
          </w:tcPr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ind w:left="230" w:hanging="230"/>
              <w:textAlignment w:val="baseline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9634" w:type="dxa"/>
            <w:gridSpan w:val="2"/>
            <w:shd w:val="clear" w:color="auto" w:fill="auto"/>
          </w:tcPr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ind w:left="230" w:hanging="230"/>
              <w:textAlignment w:val="baseline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9634" w:type="dxa"/>
            <w:gridSpan w:val="2"/>
            <w:shd w:val="clear" w:color="auto" w:fill="auto"/>
          </w:tcPr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ind w:left="230" w:hanging="230"/>
              <w:textAlignment w:val="baseline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</w:tbl>
    <w:p>
      <w:pPr>
        <w:pStyle w:val="IVBEAufzhlung"/>
        <w:widowControl w:val="0"/>
        <w:tabs>
          <w:tab w:val="num" w:pos="227"/>
        </w:tabs>
        <w:adjustRightInd w:val="0"/>
        <w:spacing w:after="170"/>
        <w:textAlignment w:val="baseline"/>
        <w:rPr>
          <w:highlight w:val="lightGray"/>
          <w:lang w:val="de-CH" w:eastAsia="en-US"/>
        </w:rPr>
      </w:pPr>
    </w:p>
    <w:p>
      <w:pPr>
        <w:pStyle w:val="IVBEAufzhlung"/>
        <w:widowControl w:val="0"/>
        <w:tabs>
          <w:tab w:val="num" w:pos="227"/>
        </w:tabs>
        <w:adjustRightInd w:val="0"/>
        <w:spacing w:after="170"/>
        <w:textAlignment w:val="baseline"/>
        <w:rPr>
          <w:highlight w:val="lightGray"/>
          <w:lang w:val="de-CH" w:eastAsia="en-US"/>
        </w:rPr>
      </w:pPr>
    </w:p>
    <w:p>
      <w:pPr>
        <w:pStyle w:val="IVBEAufzhlung"/>
        <w:widowControl w:val="0"/>
        <w:tabs>
          <w:tab w:val="num" w:pos="227"/>
        </w:tabs>
        <w:adjustRightInd w:val="0"/>
        <w:spacing w:after="170"/>
        <w:textAlignment w:val="baseline"/>
        <w:rPr>
          <w:highlight w:val="lightGray"/>
          <w:lang w:val="de-CH" w:eastAsia="en-US"/>
        </w:rPr>
      </w:pPr>
    </w:p>
    <w:p>
      <w:pPr>
        <w:pStyle w:val="IVBETitel"/>
        <w:numPr>
          <w:ilvl w:val="0"/>
          <w:numId w:val="6"/>
        </w:numPr>
      </w:pPr>
      <w:r>
        <w:t xml:space="preserve">Déroulement et atteinte des objectifs </w:t>
      </w: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rPr>
          <w:rFonts w:cs="Arial"/>
          <w:szCs w:val="22"/>
        </w:rPr>
      </w:pPr>
      <w:r>
        <w:rPr>
          <w:rFonts w:cs="Arial"/>
          <w:szCs w:val="22"/>
        </w:rPr>
        <w:t xml:space="preserve">Description succincte du déroulement et de la situation actuelle </w:t>
      </w:r>
    </w:p>
    <w:p>
      <w:pPr>
        <w:pStyle w:val="IVBEAufzhlung"/>
        <w:spacing w:after="170"/>
      </w:pPr>
      <w:r>
        <w:rPr>
          <w:highlight w:val="lightGray"/>
        </w:rPr>
        <w:fldChar w:fldCharType="begin">
          <w:ffData>
            <w:name w:val="Text4"/>
            <w:enabled/>
            <w:calcOnExit w:val="0"/>
            <w:textInput/>
          </w:ffData>
        </w:fldChar>
      </w:r>
      <w:r>
        <w:rPr>
          <w:highlight w:val="lightGray"/>
        </w:rPr>
        <w:instrText xml:space="preserve"> FORMTEXT </w:instrText>
      </w:r>
      <w:r>
        <w:rPr>
          <w:highlight w:val="lightGray"/>
        </w:rPr>
      </w:r>
      <w:r>
        <w:rPr>
          <w:highlight w:val="lightGray"/>
        </w:rPr>
        <w:fldChar w:fldCharType="separate"/>
      </w:r>
      <w:r>
        <w:rPr>
          <w:highlight w:val="lightGray"/>
        </w:rPr>
        <w:t> </w:t>
      </w:r>
      <w:r>
        <w:rPr>
          <w:highlight w:val="lightGray"/>
        </w:rPr>
        <w:t> </w:t>
      </w:r>
      <w:r>
        <w:rPr>
          <w:highlight w:val="lightGray"/>
        </w:rPr>
        <w:t> </w:t>
      </w:r>
      <w:r>
        <w:rPr>
          <w:highlight w:val="lightGray"/>
        </w:rPr>
        <w:t> </w:t>
      </w:r>
      <w:r>
        <w:rPr>
          <w:highlight w:val="lightGray"/>
        </w:rPr>
        <w:t> </w:t>
      </w:r>
      <w:r>
        <w:rPr>
          <w:highlight w:val="lightGray"/>
        </w:rPr>
        <w:fldChar w:fldCharType="end"/>
      </w:r>
    </w:p>
    <w:p>
      <w:pPr>
        <w:pStyle w:val="IVBEAufzhlung"/>
      </w:pPr>
    </w:p>
    <w:p>
      <w:pPr>
        <w:pStyle w:val="IVBETextNormal"/>
        <w:tabs>
          <w:tab w:val="clear" w:pos="5046"/>
          <w:tab w:val="left" w:pos="5245"/>
        </w:tabs>
      </w:pP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  <w:rPr>
          <w:rFonts w:cs="Arial"/>
          <w:szCs w:val="22"/>
        </w:rPr>
      </w:pPr>
      <w:r>
        <w:rPr>
          <w:rFonts w:cs="Arial"/>
          <w:szCs w:val="22"/>
        </w:rPr>
        <w:t>Objectif: lntégration dans le marché primaire du travail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72"/>
      </w:tblGrid>
      <w:tr>
        <w:tc>
          <w:tcPr>
            <w:tcW w:w="9572" w:type="dxa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rPr>
                <w:b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Pronostic possible</w:t>
            </w:r>
            <w:r>
              <w:tab/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Pronostic encore impossible</w:t>
            </w:r>
          </w:p>
        </w:tc>
      </w:tr>
      <w:tr>
        <w:tc>
          <w:tcPr>
            <w:tcW w:w="9572" w:type="dxa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</w:pPr>
            <w:r>
              <w:t>Pronostic concernant la possibilité de placement sur le marché primaire du travail</w:t>
            </w:r>
          </w:p>
        </w:tc>
      </w:tr>
      <w:tr>
        <w:tc>
          <w:tcPr>
            <w:tcW w:w="9572" w:type="dxa"/>
          </w:tcPr>
          <w:p>
            <w:pPr>
              <w:pStyle w:val="IVBEAufzhlung"/>
              <w:spacing w:after="170" w:line="280" w:lineRule="exact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c>
          <w:tcPr>
            <w:tcW w:w="9572" w:type="dxa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rPr>
                <w:rFonts w:cs="Arial"/>
                <w:color w:val="000000"/>
              </w:rPr>
            </w:pPr>
          </w:p>
        </w:tc>
      </w:tr>
      <w:tr>
        <w:tc>
          <w:tcPr>
            <w:tcW w:w="9572" w:type="dxa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</w:pPr>
            <w:r>
              <w:t>Déclarations relatives aux facteurs qui soutiennent la possibilité de placement</w:t>
            </w:r>
          </w:p>
        </w:tc>
      </w:tr>
      <w:tr>
        <w:tc>
          <w:tcPr>
            <w:tcW w:w="9572" w:type="dxa"/>
          </w:tcPr>
          <w:p>
            <w:pPr>
              <w:pStyle w:val="IVBEAufzhlung"/>
              <w:spacing w:after="170" w:line="280" w:lineRule="exact"/>
              <w:rPr>
                <w:highlight w:val="lightGray"/>
              </w:rPr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c>
          <w:tcPr>
            <w:tcW w:w="9572" w:type="dxa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rPr>
                <w:rFonts w:cs="Arial"/>
                <w:color w:val="000000"/>
              </w:rPr>
            </w:pPr>
          </w:p>
        </w:tc>
      </w:tr>
      <w:tr>
        <w:tc>
          <w:tcPr>
            <w:tcW w:w="9572" w:type="dxa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</w:pPr>
            <w:r>
              <w:t>Déclarations relatives aux facteurs qui menacent la possibilité de placement</w:t>
            </w:r>
          </w:p>
        </w:tc>
      </w:tr>
      <w:tr>
        <w:tc>
          <w:tcPr>
            <w:tcW w:w="9572" w:type="dxa"/>
          </w:tcPr>
          <w:p>
            <w:pPr>
              <w:pStyle w:val="IVBEAufzhlung"/>
              <w:spacing w:after="170" w:line="280" w:lineRule="exact"/>
              <w:rPr>
                <w:highlight w:val="lightGray"/>
              </w:rPr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</w:tbl>
    <w:p>
      <w:pPr>
        <w:rPr>
          <w:rFonts w:cs="Arial"/>
          <w:color w:val="000000"/>
          <w:sz w:val="18"/>
          <w:szCs w:val="18"/>
          <w:highlight w:val="yellow"/>
        </w:rPr>
      </w:pPr>
      <w:r>
        <w:br w:type="page"/>
      </w: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  <w:rPr>
          <w:rFonts w:cs="Arial"/>
          <w:szCs w:val="22"/>
        </w:rPr>
      </w:pPr>
      <w:r>
        <w:rPr>
          <w:rFonts w:cs="Arial"/>
          <w:szCs w:val="22"/>
        </w:rPr>
        <w:lastRenderedPageBreak/>
        <w:t xml:space="preserve">Atteinte des objectifs individuels </w:t>
      </w:r>
      <w:r>
        <w:rPr>
          <w:rFonts w:cs="Arial"/>
          <w:b w:val="0"/>
          <w:szCs w:val="22"/>
        </w:rPr>
        <w:t>(nombre indéfini</w:t>
      </w:r>
      <w:r>
        <w:rPr>
          <w:rFonts w:cs="Arial"/>
          <w:szCs w:val="22"/>
        </w:rPr>
        <w:t xml:space="preserve">) 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572"/>
      </w:tblGrid>
      <w:tr>
        <w:trPr>
          <w:trHeight w:val="590"/>
        </w:trPr>
        <w:tc>
          <w:tcPr>
            <w:tcW w:w="9572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Objectif 1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Evaluation: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Objectif 2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Evaluation: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Objectif 3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Evaluation: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bottom w:val="nil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Objectif 4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Evaluation: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Objectif 5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Evaluation: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</w:tbl>
    <w:p>
      <w:pPr>
        <w:pStyle w:val="IVBETextNormal"/>
        <w:rPr>
          <w:highlight w:val="yellow"/>
        </w:rPr>
      </w:pPr>
      <w:r>
        <w:br w:type="page"/>
      </w:r>
    </w:p>
    <w:p>
      <w:pPr>
        <w:pStyle w:val="IVBETitel"/>
        <w:numPr>
          <w:ilvl w:val="0"/>
          <w:numId w:val="6"/>
        </w:numPr>
      </w:pPr>
      <w:r>
        <w:lastRenderedPageBreak/>
        <w:t>Evaluation pratique des performances</w:t>
      </w: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  <w:rPr>
          <w:rFonts w:cs="Arial"/>
          <w:szCs w:val="22"/>
        </w:rPr>
      </w:pPr>
      <w:r>
        <w:rPr>
          <w:rFonts w:cs="Arial"/>
          <w:szCs w:val="22"/>
        </w:rPr>
        <w:t>Evaluation du travail sur le marché primaire du travail</w:t>
      </w:r>
    </w:p>
    <w:tbl>
      <w:tblPr>
        <w:tblStyle w:val="Tabellenraster"/>
        <w:tblW w:w="9582" w:type="dxa"/>
        <w:jc w:val="center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3188"/>
        <w:gridCol w:w="1601"/>
        <w:gridCol w:w="1589"/>
        <w:gridCol w:w="3204"/>
      </w:tblGrid>
      <w:tr>
        <w:trPr>
          <w:jc w:val="center"/>
        </w:trPr>
        <w:tc>
          <w:tcPr>
            <w:tcW w:w="3188" w:type="dxa"/>
            <w:tcBorders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Entreprise de mission:</w:t>
            </w:r>
          </w:p>
        </w:tc>
        <w:tc>
          <w:tcPr>
            <w:tcW w:w="3190" w:type="dxa"/>
            <w:gridSpan w:val="2"/>
            <w:tcBorders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tabs>
                <w:tab w:val="clear" w:pos="5046"/>
                <w:tab w:val="left" w:pos="566"/>
                <w:tab w:val="left" w:pos="2974"/>
              </w:tabs>
              <w:spacing w:after="170" w:line="280" w:lineRule="exact"/>
            </w:pPr>
            <w:r>
              <w:t xml:space="preserve">Nom: </w:t>
            </w:r>
            <w:r>
              <w:tab/>
            </w:r>
            <w: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     </w:t>
            </w:r>
            <w:r>
              <w:fldChar w:fldCharType="end"/>
            </w:r>
          </w:p>
        </w:tc>
        <w:tc>
          <w:tcPr>
            <w:tcW w:w="3204" w:type="dxa"/>
            <w:tcBorders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tabs>
                <w:tab w:val="clear" w:pos="5046"/>
                <w:tab w:val="left" w:pos="1335"/>
                <w:tab w:val="left" w:pos="2974"/>
              </w:tabs>
              <w:spacing w:after="170" w:line="280" w:lineRule="exact"/>
            </w:pPr>
            <w:r>
              <w:t>NPA / localité:</w:t>
            </w:r>
            <w:r>
              <w:tab/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88" w:type="dxa"/>
            <w:tcBorders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 xml:space="preserve">Interlocuteur: </w:t>
            </w:r>
          </w:p>
        </w:tc>
        <w:tc>
          <w:tcPr>
            <w:tcW w:w="3190" w:type="dxa"/>
            <w:gridSpan w:val="2"/>
            <w:tcBorders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tabs>
                <w:tab w:val="clear" w:pos="5046"/>
                <w:tab w:val="left" w:pos="566"/>
                <w:tab w:val="left" w:pos="2974"/>
              </w:tabs>
              <w:spacing w:after="170" w:line="280" w:lineRule="exact"/>
            </w:pPr>
            <w:r>
              <w:t xml:space="preserve">Nom: </w:t>
            </w:r>
            <w:r>
              <w:tab/>
            </w:r>
            <w: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     </w:t>
            </w:r>
            <w:r>
              <w:fldChar w:fldCharType="end"/>
            </w:r>
          </w:p>
        </w:tc>
        <w:tc>
          <w:tcPr>
            <w:tcW w:w="3204" w:type="dxa"/>
            <w:tcBorders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tabs>
                <w:tab w:val="clear" w:pos="5046"/>
                <w:tab w:val="left" w:pos="1335"/>
                <w:tab w:val="left" w:pos="2974"/>
              </w:tabs>
              <w:spacing w:after="170" w:line="280" w:lineRule="exact"/>
            </w:pPr>
            <w:r>
              <w:t>Contact:</w:t>
            </w:r>
            <w:r>
              <w:tab/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88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Période:</w:t>
            </w:r>
          </w:p>
        </w:tc>
        <w:tc>
          <w:tcPr>
            <w:tcW w:w="3190" w:type="dxa"/>
            <w:gridSpan w:val="2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tabs>
                <w:tab w:val="clear" w:pos="5046"/>
                <w:tab w:val="left" w:pos="566"/>
                <w:tab w:val="left" w:pos="2974"/>
              </w:tabs>
              <w:spacing w:after="170" w:line="280" w:lineRule="exact"/>
            </w:pPr>
            <w:r>
              <w:t>du:</w:t>
            </w:r>
            <w:r>
              <w:tab/>
            </w:r>
            <w: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     </w:t>
            </w:r>
            <w:r>
              <w:fldChar w:fldCharType="end"/>
            </w:r>
          </w:p>
        </w:tc>
        <w:tc>
          <w:tcPr>
            <w:tcW w:w="3204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tabs>
                <w:tab w:val="clear" w:pos="5046"/>
                <w:tab w:val="left" w:pos="1335"/>
                <w:tab w:val="left" w:pos="2974"/>
              </w:tabs>
              <w:spacing w:after="170" w:line="280" w:lineRule="exact"/>
            </w:pPr>
            <w:r>
              <w:t>au:</w:t>
            </w:r>
            <w:r>
              <w:tab/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4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rFonts w:cs="Arial"/>
                <w:color w:val="000000"/>
              </w:rPr>
            </w:pPr>
            <w:r>
              <w:rPr>
                <w:b/>
              </w:rPr>
              <w:t xml:space="preserve">Moyens auxiliaires / adaptations du poste de </w:t>
            </w:r>
            <w:r>
              <w:rPr>
                <w:b/>
                <w:lang w:eastAsia="en-US"/>
              </w:rPr>
              <w:t>travail</w:t>
            </w:r>
            <w:r>
              <w:rPr>
                <w:b/>
              </w:rPr>
              <w:t xml:space="preserve">  </w:t>
            </w:r>
          </w:p>
        </w:tc>
        <w:tc>
          <w:tcPr>
            <w:tcW w:w="47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Oui / lesquels: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  <w:p>
            <w:pPr>
              <w:pStyle w:val="IVBETextNormal"/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Non</w:t>
            </w:r>
          </w:p>
        </w:tc>
      </w:tr>
    </w:tbl>
    <w:p>
      <w:pPr>
        <w:pStyle w:val="IVBETextNormal"/>
        <w:tabs>
          <w:tab w:val="clear" w:pos="5046"/>
          <w:tab w:val="clear" w:pos="9526"/>
          <w:tab w:val="left" w:pos="2517"/>
          <w:tab w:val="right" w:pos="4902"/>
          <w:tab w:val="left" w:pos="7338"/>
        </w:tabs>
        <w:suppressAutoHyphens/>
        <w:ind w:left="113"/>
        <w:rPr>
          <w:sz w:val="16"/>
          <w:szCs w:val="16"/>
        </w:rPr>
      </w:pPr>
    </w:p>
    <w:tbl>
      <w:tblPr>
        <w:tblStyle w:val="Tabellenraster"/>
        <w:tblW w:w="9582" w:type="dxa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2404"/>
        <w:gridCol w:w="2983"/>
        <w:gridCol w:w="4195"/>
      </w:tblGrid>
      <w:tr>
        <w:trPr>
          <w:tblHeader/>
        </w:trPr>
        <w:tc>
          <w:tcPr>
            <w:tcW w:w="9582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 xml:space="preserve">Travaux réalisés </w:t>
            </w:r>
          </w:p>
        </w:tc>
      </w:tr>
      <w:tr>
        <w:trPr>
          <w:tblHeader/>
        </w:trPr>
        <w:tc>
          <w:tcPr>
            <w:tcW w:w="958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tabs>
                <w:tab w:val="left" w:pos="2444"/>
                <w:tab w:val="left" w:pos="3134"/>
              </w:tabs>
              <w:suppressAutoHyphens/>
              <w:spacing w:after="170" w:line="280" w:lineRule="exact"/>
            </w:pPr>
            <w:r>
              <w:rPr>
                <w:u w:val="single"/>
              </w:rPr>
              <w:t>Remarque relative à la quantité</w:t>
            </w:r>
          </w:p>
          <w:p>
            <w:pPr>
              <w:pStyle w:val="IVBETextNormal"/>
              <w:tabs>
                <w:tab w:val="left" w:pos="2444"/>
                <w:tab w:val="left" w:pos="3134"/>
              </w:tabs>
              <w:suppressAutoHyphens/>
              <w:spacing w:after="170" w:line="280" w:lineRule="exact"/>
            </w:pPr>
            <w:r>
              <w:t xml:space="preserve">Une quantité de 100% correspond à un rendement moyen normal. La performance quantitative peut ainsi être supérieure à 100%. </w:t>
            </w:r>
          </w:p>
        </w:tc>
      </w:tr>
      <w:tr>
        <w:tc>
          <w:tcPr>
            <w:tcW w:w="2404" w:type="dxa"/>
            <w:tcBorders>
              <w:top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b/>
                <w:u w:val="single"/>
              </w:rPr>
            </w:pPr>
            <w:r>
              <w:rPr>
                <w:b/>
                <w:u w:val="single"/>
              </w:rPr>
              <w:t>Domaine d’intervention 1</w:t>
            </w:r>
          </w:p>
        </w:tc>
        <w:tc>
          <w:tcPr>
            <w:tcW w:w="7178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b/>
                <w:u w:val="single"/>
              </w:rPr>
            </w:pPr>
            <w:r>
              <w:rPr>
                <w:b/>
                <w:u w:val="single"/>
              </w:rPr>
              <w:t xml:space="preserve">Description de l’activité </w:t>
            </w:r>
          </w:p>
        </w:tc>
      </w:tr>
      <w:tr>
        <w:tc>
          <w:tcPr>
            <w:tcW w:w="2404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  <w:tc>
          <w:tcPr>
            <w:tcW w:w="7178" w:type="dxa"/>
            <w:gridSpan w:val="2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9582" w:type="dxa"/>
            <w:gridSpan w:val="3"/>
            <w:tcBorders>
              <w:top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color w:val="000000"/>
              </w:rPr>
              <w:t xml:space="preserve">Observations relatives au rendement / diminution du rendement </w:t>
            </w:r>
          </w:p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2404" w:type="dxa"/>
            <w:tcBorders>
              <w:bottom w:val="nil"/>
              <w:right w:val="nil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color w:val="000000"/>
              </w:rPr>
              <w:t>Evaluation du rendement:</w:t>
            </w:r>
          </w:p>
        </w:tc>
        <w:tc>
          <w:tcPr>
            <w:tcW w:w="2983" w:type="dxa"/>
            <w:tcBorders>
              <w:left w:val="nil"/>
              <w:bottom w:val="nil"/>
              <w:right w:val="nil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color w:val="000000"/>
              </w:rPr>
              <w:t xml:space="preserve">Quantité: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</w:rPr>
              <w:t>%</w:t>
            </w:r>
          </w:p>
        </w:tc>
        <w:tc>
          <w:tcPr>
            <w:tcW w:w="4195" w:type="dxa"/>
            <w:tcBorders>
              <w:left w:val="nil"/>
              <w:bottom w:val="nil"/>
            </w:tcBorders>
            <w:shd w:val="clear" w:color="auto" w:fill="auto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color w:val="000000"/>
              </w:rPr>
              <w:t>Qualité:</w:t>
            </w:r>
            <w:r>
              <w:rPr>
                <w:rStyle w:val="IVBETextNormalZchn"/>
              </w:rPr>
              <w:t xml:space="preserve"> </w:t>
            </w:r>
            <w:sdt>
              <w:sdtPr>
                <w:rPr>
                  <w:rStyle w:val="IVBETextNormalZchn"/>
                  <w:highlight w:val="lightGray"/>
                </w:rPr>
                <w:alias w:val="Qualité "/>
                <w:tag w:val="Qualität "/>
                <w:id w:val="8565529"/>
                <w:placeholder>
                  <w:docPart w:val="D92F505D243042AAA1E55244BD4442B4"/>
                </w:placeholder>
                <w:dropDownList>
                  <w:listItem w:displayText=" --- Faire une sélection ---" w:value=" --- Faire une sélection ---"/>
                  <w:listItem w:displayText="très bien" w:value="très bien"/>
                  <w:listItem w:displayText="bien" w:value="bien"/>
                  <w:listItem w:displayText="suffisant " w:value="suffisant "/>
                  <w:listItem w:displayText="insuffisant " w:value="insuffisant 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Faire une sélection ---</w:t>
                </w:r>
              </w:sdtContent>
            </w:sdt>
          </w:p>
        </w:tc>
      </w:tr>
      <w:tr>
        <w:tc>
          <w:tcPr>
            <w:tcW w:w="2404" w:type="dxa"/>
            <w:tcBorders>
              <w:top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b/>
                <w:u w:val="single"/>
              </w:rPr>
            </w:pPr>
            <w:r>
              <w:rPr>
                <w:b/>
                <w:u w:val="single"/>
              </w:rPr>
              <w:t>Domaine d’intervention 2</w:t>
            </w:r>
          </w:p>
        </w:tc>
        <w:tc>
          <w:tcPr>
            <w:tcW w:w="7178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b/>
                <w:u w:val="single"/>
              </w:rPr>
            </w:pPr>
            <w:r>
              <w:rPr>
                <w:b/>
                <w:u w:val="single"/>
              </w:rPr>
              <w:t xml:space="preserve">Description de l’activité </w:t>
            </w:r>
          </w:p>
        </w:tc>
      </w:tr>
      <w:tr>
        <w:tc>
          <w:tcPr>
            <w:tcW w:w="2404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  <w:tc>
          <w:tcPr>
            <w:tcW w:w="7178" w:type="dxa"/>
            <w:gridSpan w:val="2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9582" w:type="dxa"/>
            <w:gridSpan w:val="3"/>
            <w:tcBorders>
              <w:top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color w:val="000000"/>
              </w:rPr>
              <w:t>Observations relatives au rendement / diminution du rendement</w:t>
            </w:r>
          </w:p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2404" w:type="dxa"/>
            <w:tcBorders>
              <w:bottom w:val="nil"/>
              <w:right w:val="nil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color w:val="000000"/>
              </w:rPr>
              <w:t>Evaluation du rendement:</w:t>
            </w:r>
          </w:p>
        </w:tc>
        <w:tc>
          <w:tcPr>
            <w:tcW w:w="2983" w:type="dxa"/>
            <w:tcBorders>
              <w:left w:val="nil"/>
              <w:bottom w:val="nil"/>
              <w:right w:val="nil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color w:val="000000"/>
              </w:rPr>
              <w:t xml:space="preserve">Quantité: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</w:rPr>
              <w:t>%</w:t>
            </w:r>
          </w:p>
        </w:tc>
        <w:tc>
          <w:tcPr>
            <w:tcW w:w="4195" w:type="dxa"/>
            <w:tcBorders>
              <w:left w:val="nil"/>
              <w:bottom w:val="nil"/>
            </w:tcBorders>
            <w:shd w:val="clear" w:color="auto" w:fill="auto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</w:pPr>
            <w:r>
              <w:rPr>
                <w:color w:val="000000"/>
              </w:rPr>
              <w:t>Qualité:</w:t>
            </w:r>
            <w:r>
              <w:rPr>
                <w:rStyle w:val="IVBETextNormalZchn"/>
              </w:rPr>
              <w:t xml:space="preserve"> </w:t>
            </w:r>
            <w:sdt>
              <w:sdtPr>
                <w:rPr>
                  <w:rStyle w:val="IVBETextNormalZchn"/>
                  <w:highlight w:val="lightGray"/>
                </w:rPr>
                <w:alias w:val="Qualité "/>
                <w:tag w:val="Qualität "/>
                <w:id w:val="238531103"/>
                <w:placeholder>
                  <w:docPart w:val="C1CA1289D9D34FA482758821F3C1FAD2"/>
                </w:placeholder>
                <w:dropDownList>
                  <w:listItem w:displayText=" --- Faire une sélection ---" w:value=" --- Faire une sélection ---"/>
                  <w:listItem w:displayText="très bien" w:value="très bien"/>
                  <w:listItem w:displayText="bien" w:value="bien"/>
                  <w:listItem w:displayText="suffisant " w:value="suffisant "/>
                  <w:listItem w:displayText="insuffisant " w:value="insuffisant 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Faire une sélection ---</w:t>
                </w:r>
              </w:sdtContent>
            </w:sdt>
          </w:p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</w:p>
        </w:tc>
      </w:tr>
      <w:tr>
        <w:tc>
          <w:tcPr>
            <w:tcW w:w="2404" w:type="dxa"/>
            <w:tcBorders>
              <w:top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b/>
                <w:u w:val="single"/>
              </w:rPr>
            </w:pPr>
            <w:r>
              <w:rPr>
                <w:b/>
                <w:u w:val="single"/>
              </w:rPr>
              <w:t>Domaine d’intervention 3</w:t>
            </w:r>
          </w:p>
        </w:tc>
        <w:tc>
          <w:tcPr>
            <w:tcW w:w="7178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b/>
                <w:u w:val="single"/>
              </w:rPr>
            </w:pPr>
            <w:r>
              <w:rPr>
                <w:b/>
                <w:u w:val="single"/>
              </w:rPr>
              <w:t xml:space="preserve">Description de l’activité </w:t>
            </w:r>
          </w:p>
        </w:tc>
      </w:tr>
      <w:tr>
        <w:tc>
          <w:tcPr>
            <w:tcW w:w="2404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  <w:tc>
          <w:tcPr>
            <w:tcW w:w="7178" w:type="dxa"/>
            <w:gridSpan w:val="2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9582" w:type="dxa"/>
            <w:gridSpan w:val="3"/>
            <w:tcBorders>
              <w:top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color w:val="000000"/>
              </w:rPr>
              <w:lastRenderedPageBreak/>
              <w:t>Observations relatives au rendement / diminution du rendement</w:t>
            </w:r>
          </w:p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2404" w:type="dxa"/>
            <w:tcBorders>
              <w:bottom w:val="single" w:sz="4" w:space="0" w:color="auto"/>
              <w:right w:val="nil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color w:val="000000"/>
              </w:rPr>
              <w:t>Evaluation du rendement:</w:t>
            </w:r>
          </w:p>
        </w:tc>
        <w:tc>
          <w:tcPr>
            <w:tcW w:w="2983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color w:val="000000"/>
              </w:rPr>
              <w:t xml:space="preserve">Quantité: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</w:rPr>
              <w:t>%</w:t>
            </w:r>
          </w:p>
        </w:tc>
        <w:tc>
          <w:tcPr>
            <w:tcW w:w="4195" w:type="dxa"/>
            <w:tcBorders>
              <w:left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</w:pPr>
            <w:r>
              <w:rPr>
                <w:color w:val="000000"/>
              </w:rPr>
              <w:t>Qualité:</w:t>
            </w:r>
            <w:r>
              <w:rPr>
                <w:rStyle w:val="IVBETextNormalZchn"/>
              </w:rPr>
              <w:t xml:space="preserve"> </w:t>
            </w:r>
            <w:sdt>
              <w:sdtPr>
                <w:rPr>
                  <w:rStyle w:val="IVBETextNormalZchn"/>
                  <w:highlight w:val="lightGray"/>
                </w:rPr>
                <w:alias w:val="Qualité "/>
                <w:tag w:val="Qualität "/>
                <w:id w:val="-1557620475"/>
                <w:placeholder>
                  <w:docPart w:val="408A98AEE59F4DFEACCBB7CEF898C856"/>
                </w:placeholder>
                <w:dropDownList>
                  <w:listItem w:displayText=" --- Faire une sélection ---" w:value=" --- Faire une sélection ---"/>
                  <w:listItem w:displayText="très bien" w:value="très bien"/>
                  <w:listItem w:displayText="bien" w:value="bien"/>
                  <w:listItem w:displayText="suffisant " w:value="suffisant "/>
                  <w:listItem w:displayText="insuffisant " w:value="insuffisant 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Faire une sélection ---</w:t>
                </w:r>
              </w:sdtContent>
            </w:sdt>
          </w:p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</w:p>
        </w:tc>
      </w:tr>
      <w:tr>
        <w:tc>
          <w:tcPr>
            <w:tcW w:w="2404" w:type="dxa"/>
            <w:tcBorders>
              <w:top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b/>
                <w:u w:val="single"/>
              </w:rPr>
            </w:pPr>
            <w:r>
              <w:rPr>
                <w:b/>
                <w:u w:val="single"/>
              </w:rPr>
              <w:t>Domaine d’intervention 4</w:t>
            </w:r>
          </w:p>
        </w:tc>
        <w:tc>
          <w:tcPr>
            <w:tcW w:w="7178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b/>
                <w:u w:val="single"/>
              </w:rPr>
            </w:pPr>
            <w:r>
              <w:rPr>
                <w:b/>
                <w:u w:val="single"/>
              </w:rPr>
              <w:t xml:space="preserve">Description de l’activité </w:t>
            </w:r>
          </w:p>
        </w:tc>
      </w:tr>
      <w:tr>
        <w:tc>
          <w:tcPr>
            <w:tcW w:w="2404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  <w:tc>
          <w:tcPr>
            <w:tcW w:w="7178" w:type="dxa"/>
            <w:gridSpan w:val="2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9582" w:type="dxa"/>
            <w:gridSpan w:val="3"/>
            <w:tcBorders>
              <w:top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color w:val="000000"/>
              </w:rPr>
              <w:t>Observations relatives au rendement / diminution du rendement</w:t>
            </w:r>
          </w:p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2404" w:type="dxa"/>
            <w:tcBorders>
              <w:bottom w:val="nil"/>
              <w:right w:val="nil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color w:val="000000"/>
              </w:rPr>
              <w:t>Evaluation du rendement:</w:t>
            </w:r>
          </w:p>
        </w:tc>
        <w:tc>
          <w:tcPr>
            <w:tcW w:w="2983" w:type="dxa"/>
            <w:tcBorders>
              <w:left w:val="nil"/>
              <w:bottom w:val="nil"/>
              <w:right w:val="nil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color w:val="000000"/>
              </w:rPr>
              <w:t xml:space="preserve">Quantité: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</w:rPr>
              <w:t>%</w:t>
            </w:r>
          </w:p>
        </w:tc>
        <w:tc>
          <w:tcPr>
            <w:tcW w:w="4195" w:type="dxa"/>
            <w:tcBorders>
              <w:left w:val="nil"/>
              <w:bottom w:val="nil"/>
            </w:tcBorders>
            <w:shd w:val="clear" w:color="auto" w:fill="auto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color w:val="000000"/>
              </w:rPr>
              <w:t>Qualité:</w:t>
            </w:r>
            <w:r>
              <w:rPr>
                <w:rStyle w:val="IVBETextNormalZchn"/>
              </w:rPr>
              <w:t xml:space="preserve"> </w:t>
            </w:r>
            <w:sdt>
              <w:sdtPr>
                <w:rPr>
                  <w:rStyle w:val="IVBETextNormalZchn"/>
                  <w:highlight w:val="lightGray"/>
                </w:rPr>
                <w:alias w:val="Qualité "/>
                <w:tag w:val="Qualität "/>
                <w:id w:val="-1309551207"/>
                <w:placeholder>
                  <w:docPart w:val="53D22BEC09D34FFCB750D561931BF8DE"/>
                </w:placeholder>
                <w:dropDownList>
                  <w:listItem w:displayText=" --- Faire une sélection ---" w:value=" --- Faire une sélection ---"/>
                  <w:listItem w:displayText="très bien" w:value="très bien"/>
                  <w:listItem w:displayText="bien" w:value="bien"/>
                  <w:listItem w:displayText="suffisant " w:value="suffisant "/>
                  <w:listItem w:displayText="insuffisant " w:value="insuffisant 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Faire une sélection ---</w:t>
                </w:r>
              </w:sdtContent>
            </w:sdt>
          </w:p>
        </w:tc>
      </w:tr>
      <w:tr>
        <w:tc>
          <w:tcPr>
            <w:tcW w:w="2404" w:type="dxa"/>
            <w:tcBorders>
              <w:top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b/>
                <w:u w:val="single"/>
              </w:rPr>
            </w:pPr>
            <w:r>
              <w:rPr>
                <w:b/>
                <w:u w:val="single"/>
              </w:rPr>
              <w:t>Domaine d’intervention 5</w:t>
            </w:r>
          </w:p>
        </w:tc>
        <w:tc>
          <w:tcPr>
            <w:tcW w:w="7178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b/>
                <w:u w:val="single"/>
              </w:rPr>
            </w:pPr>
            <w:r>
              <w:rPr>
                <w:b/>
                <w:u w:val="single"/>
              </w:rPr>
              <w:t xml:space="preserve">Description de l’activité </w:t>
            </w:r>
          </w:p>
        </w:tc>
      </w:tr>
      <w:tr>
        <w:tc>
          <w:tcPr>
            <w:tcW w:w="2404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  <w:tc>
          <w:tcPr>
            <w:tcW w:w="7178" w:type="dxa"/>
            <w:gridSpan w:val="2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9582" w:type="dxa"/>
            <w:gridSpan w:val="3"/>
            <w:tcBorders>
              <w:top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color w:val="000000"/>
              </w:rPr>
              <w:t>Observations relatives au rendement / diminution du rendement</w:t>
            </w:r>
          </w:p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2404" w:type="dxa"/>
            <w:tcBorders>
              <w:bottom w:val="single" w:sz="4" w:space="0" w:color="auto"/>
              <w:right w:val="nil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color w:val="000000"/>
              </w:rPr>
              <w:t>Evaluation du rendement:</w:t>
            </w:r>
          </w:p>
        </w:tc>
        <w:tc>
          <w:tcPr>
            <w:tcW w:w="2983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color w:val="000000"/>
              </w:rPr>
              <w:t xml:space="preserve">Quantité: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</w:rPr>
              <w:t>%</w:t>
            </w:r>
          </w:p>
        </w:tc>
        <w:tc>
          <w:tcPr>
            <w:tcW w:w="4195" w:type="dxa"/>
            <w:tcBorders>
              <w:left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</w:pPr>
            <w:r>
              <w:rPr>
                <w:color w:val="000000"/>
              </w:rPr>
              <w:t>Qualité:</w:t>
            </w:r>
            <w:r>
              <w:rPr>
                <w:rStyle w:val="IVBETextNormalZchn"/>
              </w:rPr>
              <w:t xml:space="preserve"> </w:t>
            </w:r>
            <w:sdt>
              <w:sdtPr>
                <w:rPr>
                  <w:rStyle w:val="IVBETextNormalZchn"/>
                  <w:highlight w:val="lightGray"/>
                </w:rPr>
                <w:alias w:val="Qualité "/>
                <w:tag w:val="Qualität "/>
                <w:id w:val="-1006822177"/>
                <w:placeholder>
                  <w:docPart w:val="89243B9454F343E985E110C2DB58ACA3"/>
                </w:placeholder>
                <w:dropDownList>
                  <w:listItem w:displayText=" --- Faire une sélection ---" w:value=" --- Faire une sélection ---"/>
                  <w:listItem w:displayText="très bien" w:value="très bien"/>
                  <w:listItem w:displayText="bien" w:value="bien"/>
                  <w:listItem w:displayText="suffisant " w:value="suffisant "/>
                  <w:listItem w:displayText="insuffisant " w:value="insuffisant 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Faire une sélection ---</w:t>
                </w:r>
              </w:sdtContent>
            </w:sdt>
          </w:p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</w:p>
        </w:tc>
      </w:tr>
    </w:tbl>
    <w:p>
      <w:pPr>
        <w:pStyle w:val="IVBETextNormal"/>
      </w:pPr>
    </w:p>
    <w:p>
      <w:pPr>
        <w:pStyle w:val="IVBETextNormal"/>
      </w:pPr>
      <w:r>
        <w:br w:type="page"/>
      </w:r>
    </w:p>
    <w:tbl>
      <w:tblPr>
        <w:tblStyle w:val="Tabellenraster"/>
        <w:tblW w:w="9587" w:type="dxa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956"/>
        <w:gridCol w:w="2234"/>
        <w:gridCol w:w="797"/>
        <w:gridCol w:w="798"/>
        <w:gridCol w:w="798"/>
        <w:gridCol w:w="798"/>
        <w:gridCol w:w="3191"/>
        <w:gridCol w:w="15"/>
      </w:tblGrid>
      <w:tr>
        <w:trPr>
          <w:tblHeader/>
        </w:trPr>
        <w:tc>
          <w:tcPr>
            <w:tcW w:w="9587" w:type="dxa"/>
            <w:gridSpan w:val="8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b/>
                <w:lang w:val="de-CH"/>
              </w:rPr>
            </w:pPr>
            <w:r>
              <w:rPr>
                <w:b/>
                <w:lang w:val="de-CH"/>
              </w:rPr>
              <w:lastRenderedPageBreak/>
              <w:t xml:space="preserve">Compétences et ressources </w:t>
            </w:r>
          </w:p>
        </w:tc>
      </w:tr>
      <w:tr>
        <w:trPr>
          <w:tblHeader/>
        </w:trPr>
        <w:tc>
          <w:tcPr>
            <w:tcW w:w="9587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u w:val="single"/>
              </w:rPr>
            </w:pPr>
            <w:r>
              <w:rPr>
                <w:u w:val="single"/>
              </w:rPr>
              <w:t>Barème pour l’évaluation du travail</w:t>
            </w:r>
            <w:r>
              <w:rPr>
                <w:u w:val="single"/>
              </w:rPr>
              <w:br/>
            </w:r>
            <w:r>
              <w:t>en comparaison avec une personne ayant des capacités moyennes normales (B)</w:t>
            </w:r>
          </w:p>
        </w:tc>
      </w:tr>
      <w:tr>
        <w:trPr>
          <w:trHeight w:val="341"/>
          <w:tblHeader/>
        </w:trPr>
        <w:tc>
          <w:tcPr>
            <w:tcW w:w="956" w:type="dxa"/>
            <w:tcBorders>
              <w:bottom w:val="nil"/>
            </w:tcBorders>
            <w:shd w:val="clear" w:color="auto" w:fill="C2D69B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jc w:val="center"/>
              <w:textAlignment w:val="baseline"/>
              <w:rPr>
                <w:b/>
              </w:rPr>
            </w:pPr>
            <w:r>
              <w:rPr>
                <w:b/>
              </w:rPr>
              <w:t>A</w:t>
            </w:r>
          </w:p>
        </w:tc>
        <w:tc>
          <w:tcPr>
            <w:tcW w:w="8631" w:type="dxa"/>
            <w:gridSpan w:val="7"/>
            <w:tcBorders>
              <w:bottom w:val="nil"/>
            </w:tcBorders>
            <w:shd w:val="clear" w:color="auto" w:fill="C2D69B" w:themeFill="accent3" w:themeFillTint="99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b/>
              </w:rPr>
            </w:pPr>
            <w:r>
              <w:rPr>
                <w:b/>
              </w:rPr>
              <w:t xml:space="preserve">supérieur à la moyenne, excellent </w:t>
            </w:r>
          </w:p>
        </w:tc>
      </w:tr>
      <w:tr>
        <w:trPr>
          <w:trHeight w:val="414"/>
          <w:tblHeader/>
        </w:trPr>
        <w:tc>
          <w:tcPr>
            <w:tcW w:w="956" w:type="dxa"/>
            <w:shd w:val="clear" w:color="auto" w:fill="C5F1FB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jc w:val="center"/>
              <w:textAlignment w:val="baseline"/>
              <w:rPr>
                <w:b/>
              </w:rPr>
            </w:pPr>
            <w:r>
              <w:rPr>
                <w:b/>
              </w:rPr>
              <w:t>B</w:t>
            </w:r>
          </w:p>
        </w:tc>
        <w:tc>
          <w:tcPr>
            <w:tcW w:w="8631" w:type="dxa"/>
            <w:gridSpan w:val="7"/>
            <w:shd w:val="clear" w:color="auto" w:fill="C5F1FB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b/>
              </w:rPr>
            </w:pPr>
            <w:r>
              <w:rPr>
                <w:b/>
              </w:rPr>
              <w:t xml:space="preserve">moyen, normal  </w:t>
            </w:r>
          </w:p>
        </w:tc>
      </w:tr>
      <w:tr>
        <w:trPr>
          <w:trHeight w:val="414"/>
          <w:tblHeader/>
        </w:trPr>
        <w:tc>
          <w:tcPr>
            <w:tcW w:w="956" w:type="dxa"/>
            <w:tcBorders>
              <w:bottom w:val="single" w:sz="4" w:space="0" w:color="auto"/>
            </w:tcBorders>
            <w:shd w:val="clear" w:color="auto" w:fill="FBD4B4" w:themeFill="accent6" w:themeFillTint="66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jc w:val="center"/>
              <w:textAlignment w:val="baseline"/>
              <w:rPr>
                <w:b/>
              </w:rPr>
            </w:pPr>
            <w:r>
              <w:rPr>
                <w:b/>
              </w:rPr>
              <w:t>C</w:t>
            </w:r>
          </w:p>
        </w:tc>
        <w:tc>
          <w:tcPr>
            <w:tcW w:w="8631" w:type="dxa"/>
            <w:gridSpan w:val="7"/>
            <w:tcBorders>
              <w:bottom w:val="single" w:sz="4" w:space="0" w:color="auto"/>
            </w:tcBorders>
            <w:shd w:val="clear" w:color="auto" w:fill="FBD4B4" w:themeFill="accent6" w:themeFillTint="66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b/>
              </w:rPr>
            </w:pPr>
            <w:r>
              <w:rPr>
                <w:b/>
              </w:rPr>
              <w:t xml:space="preserve">limité  </w:t>
            </w:r>
          </w:p>
        </w:tc>
      </w:tr>
      <w:tr>
        <w:trPr>
          <w:trHeight w:val="414"/>
          <w:tblHeader/>
        </w:trPr>
        <w:tc>
          <w:tcPr>
            <w:tcW w:w="956" w:type="dxa"/>
            <w:tcBorders>
              <w:top w:val="single" w:sz="4" w:space="0" w:color="auto"/>
              <w:bottom w:val="single" w:sz="4" w:space="0" w:color="auto"/>
            </w:tcBorders>
            <w:shd w:val="clear" w:color="auto" w:fill="F8C8DD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jc w:val="center"/>
              <w:textAlignment w:val="baseline"/>
              <w:rPr>
                <w:b/>
              </w:rPr>
            </w:pPr>
            <w:r>
              <w:rPr>
                <w:b/>
              </w:rPr>
              <w:t>D</w:t>
            </w:r>
          </w:p>
        </w:tc>
        <w:tc>
          <w:tcPr>
            <w:tcW w:w="8631" w:type="dxa"/>
            <w:gridSpan w:val="7"/>
            <w:tcBorders>
              <w:top w:val="single" w:sz="4" w:space="0" w:color="auto"/>
              <w:bottom w:val="single" w:sz="4" w:space="0" w:color="auto"/>
            </w:tcBorders>
            <w:shd w:val="clear" w:color="auto" w:fill="F8C8DD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b/>
              </w:rPr>
            </w:pPr>
            <w:r>
              <w:rPr>
                <w:b/>
              </w:rPr>
              <w:t xml:space="preserve">très limité  </w:t>
            </w:r>
          </w:p>
        </w:tc>
      </w:tr>
      <w:tr>
        <w:trPr>
          <w:tblHeader/>
        </w:trPr>
        <w:tc>
          <w:tcPr>
            <w:tcW w:w="9587" w:type="dxa"/>
            <w:gridSpan w:val="8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>
            <w:pPr>
              <w:pStyle w:val="IVBETextNormal"/>
              <w:suppressAutoHyphens/>
              <w:adjustRightInd w:val="0"/>
              <w:spacing w:after="170" w:line="280" w:lineRule="exact"/>
              <w:textAlignment w:val="baseline"/>
              <w:rPr>
                <w:b/>
                <w:lang w:val="de-CH" w:eastAsia="en-US"/>
              </w:rPr>
            </w:pP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tblHeader/>
          <w:jc w:val="center"/>
        </w:trPr>
        <w:tc>
          <w:tcPr>
            <w:tcW w:w="3190" w:type="dxa"/>
            <w:gridSpan w:val="2"/>
            <w:tcBorders>
              <w:top w:val="nil"/>
              <w:left w:val="nil"/>
              <w:bottom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jc w:val="center"/>
              <w:rPr>
                <w:b/>
              </w:rPr>
            </w:pPr>
          </w:p>
        </w:tc>
        <w:tc>
          <w:tcPr>
            <w:tcW w:w="797" w:type="dxa"/>
            <w:tcBorders>
              <w:bottom w:val="single" w:sz="4" w:space="0" w:color="auto"/>
            </w:tcBorders>
            <w:shd w:val="clear" w:color="auto" w:fill="C2D69B" w:themeFill="accent3" w:themeFillTint="99"/>
          </w:tcPr>
          <w:p>
            <w:pPr>
              <w:pStyle w:val="IVBETextNormal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  <w:tc>
          <w:tcPr>
            <w:tcW w:w="798" w:type="dxa"/>
            <w:tcBorders>
              <w:bottom w:val="single" w:sz="4" w:space="0" w:color="auto"/>
            </w:tcBorders>
            <w:shd w:val="clear" w:color="auto" w:fill="B6F0FC"/>
          </w:tcPr>
          <w:p>
            <w:pPr>
              <w:pStyle w:val="IVBETextNormal"/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  <w:tc>
          <w:tcPr>
            <w:tcW w:w="798" w:type="dxa"/>
            <w:tcBorders>
              <w:bottom w:val="single" w:sz="4" w:space="0" w:color="auto"/>
            </w:tcBorders>
            <w:shd w:val="clear" w:color="auto" w:fill="FBD4B4" w:themeFill="accent6" w:themeFillTint="66"/>
          </w:tcPr>
          <w:p>
            <w:pPr>
              <w:pStyle w:val="IVBETextNormal"/>
              <w:spacing w:line="210" w:lineRule="exact"/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  <w:tc>
          <w:tcPr>
            <w:tcW w:w="798" w:type="dxa"/>
            <w:tcBorders>
              <w:bottom w:val="single" w:sz="4" w:space="0" w:color="auto"/>
            </w:tcBorders>
            <w:shd w:val="clear" w:color="auto" w:fill="FEC2DD"/>
          </w:tcPr>
          <w:p>
            <w:pPr>
              <w:pStyle w:val="IVBETextNormal"/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  <w:tc>
          <w:tcPr>
            <w:tcW w:w="3191" w:type="dxa"/>
            <w:tcBorders>
              <w:top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jc w:val="center"/>
              <w:rPr>
                <w:b/>
              </w:rPr>
            </w:pP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tblHeader/>
          <w:jc w:val="center"/>
        </w:trPr>
        <w:tc>
          <w:tcPr>
            <w:tcW w:w="3190" w:type="dxa"/>
            <w:gridSpan w:val="2"/>
            <w:shd w:val="clear" w:color="auto" w:fill="F2F2F2" w:themeFill="background1" w:themeFillShade="F2"/>
          </w:tcPr>
          <w:p>
            <w:pPr>
              <w:pStyle w:val="IVBETextNormal"/>
              <w:rPr>
                <w:b/>
              </w:rPr>
            </w:pPr>
            <w:r>
              <w:rPr>
                <w:b/>
              </w:rPr>
              <w:t xml:space="preserve">Thème </w:t>
            </w:r>
          </w:p>
        </w:tc>
        <w:tc>
          <w:tcPr>
            <w:tcW w:w="797" w:type="dxa"/>
            <w:shd w:val="clear" w:color="auto" w:fill="FFFFFF" w:themeFill="background1"/>
          </w:tcPr>
          <w:p>
            <w:pPr>
              <w:pStyle w:val="IVBETextNormal"/>
              <w:jc w:val="center"/>
              <w:rPr>
                <w:b/>
              </w:rPr>
            </w:pPr>
          </w:p>
        </w:tc>
        <w:tc>
          <w:tcPr>
            <w:tcW w:w="798" w:type="dxa"/>
            <w:shd w:val="clear" w:color="auto" w:fill="FFFFFF" w:themeFill="background1"/>
          </w:tcPr>
          <w:p>
            <w:pPr>
              <w:pStyle w:val="IVBETextNormal"/>
              <w:jc w:val="center"/>
              <w:rPr>
                <w:b/>
              </w:rPr>
            </w:pPr>
          </w:p>
        </w:tc>
        <w:tc>
          <w:tcPr>
            <w:tcW w:w="798" w:type="dxa"/>
            <w:shd w:val="clear" w:color="auto" w:fill="FFFFFF" w:themeFill="background1"/>
          </w:tcPr>
          <w:p>
            <w:pPr>
              <w:pStyle w:val="IVBETextNormal"/>
              <w:jc w:val="center"/>
              <w:rPr>
                <w:b/>
              </w:rPr>
            </w:pPr>
          </w:p>
        </w:tc>
        <w:tc>
          <w:tcPr>
            <w:tcW w:w="798" w:type="dxa"/>
            <w:shd w:val="clear" w:color="auto" w:fill="FFFFFF" w:themeFill="background1"/>
          </w:tcPr>
          <w:p>
            <w:pPr>
              <w:pStyle w:val="IVBETextNormal"/>
              <w:jc w:val="center"/>
              <w:rPr>
                <w:b/>
              </w:rPr>
            </w:pPr>
          </w:p>
        </w:tc>
        <w:tc>
          <w:tcPr>
            <w:tcW w:w="3191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rPr>
                <w:b/>
              </w:rPr>
            </w:pPr>
            <w:r>
              <w:rPr>
                <w:b/>
              </w:rPr>
              <w:t>Justification</w:t>
            </w:r>
          </w:p>
          <w:p>
            <w:pPr>
              <w:pStyle w:val="IVBETextNormal"/>
              <w:spacing w:before="120"/>
              <w:rPr>
                <w:b/>
                <w:sz w:val="16"/>
                <w:szCs w:val="16"/>
              </w:rPr>
            </w:pPr>
            <w:r>
              <w:rPr>
                <w:b/>
                <w:sz w:val="16"/>
              </w:rPr>
              <w:t>(obligatoire pour A, C, D)</w:t>
            </w:r>
          </w:p>
          <w:p>
            <w:pPr>
              <w:pStyle w:val="IVBETextNormal"/>
              <w:rPr>
                <w:b/>
              </w:rPr>
            </w:pP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line="210" w:lineRule="exact"/>
              <w:rPr>
                <w:b/>
                <w:sz w:val="16"/>
              </w:rPr>
            </w:pPr>
            <w:r>
              <w:rPr>
                <w:b/>
                <w:sz w:val="16"/>
              </w:rPr>
              <w:t>Ressources physiques</w:t>
            </w:r>
            <w:r>
              <w:rPr>
                <w:b/>
                <w:sz w:val="16"/>
              </w:rPr>
              <w:br/>
            </w:r>
            <w:r>
              <w:rPr>
                <w:sz w:val="16"/>
              </w:rPr>
              <w:t>Résistance, mobilité, sens de l’équilibre, motricité fine et grossière, déplacement, position assise, position debout, etc.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pP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t>     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line="210" w:lineRule="exact"/>
              <w:rPr>
                <w:b/>
                <w:sz w:val="16"/>
                <w:szCs w:val="16"/>
              </w:rPr>
            </w:pPr>
            <w:r>
              <w:br w:type="page"/>
            </w:r>
            <w:r>
              <w:rPr>
                <w:b/>
                <w:sz w:val="16"/>
              </w:rPr>
              <w:t>Ressources psychique</w:t>
            </w:r>
            <w:r>
              <w:rPr>
                <w:b/>
                <w:sz w:val="16"/>
              </w:rPr>
              <w:br/>
            </w:r>
            <w:r>
              <w:rPr>
                <w:sz w:val="16"/>
              </w:rPr>
              <w:t xml:space="preserve">Stabilité émotionnelle, gestion des horaires de travail irréguliers / travail posté / de nuit, gestion de la pression sur la performance / les délais, gestion des conflits, etc. 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pP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t>     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line="210" w:lineRule="exact"/>
              <w:rPr>
                <w:b/>
                <w:sz w:val="16"/>
              </w:rPr>
            </w:pPr>
            <w:r>
              <w:rPr>
                <w:b/>
                <w:sz w:val="16"/>
              </w:rPr>
              <w:t>Formation de base</w:t>
            </w:r>
            <w:r>
              <w:rPr>
                <w:b/>
                <w:sz w:val="16"/>
              </w:rPr>
              <w:br/>
            </w:r>
            <w:r>
              <w:rPr>
                <w:sz w:val="16"/>
              </w:rPr>
              <w:t xml:space="preserve">Lecture, écriture, calcul, connaissances générales, connaissances spécifiques, etc. 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pP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t>     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line="210" w:lineRule="exact"/>
              <w:rPr>
                <w:b/>
                <w:sz w:val="16"/>
              </w:rPr>
            </w:pPr>
            <w:r>
              <w:rPr>
                <w:b/>
                <w:sz w:val="16"/>
              </w:rPr>
              <w:t>Capacité d’apprentissage</w:t>
            </w:r>
            <w:r>
              <w:rPr>
                <w:b/>
                <w:sz w:val="16"/>
              </w:rPr>
              <w:br/>
            </w:r>
            <w:r>
              <w:rPr>
                <w:sz w:val="16"/>
              </w:rPr>
              <w:t>Capacité de compréhension et compréhension des instructions, capacité d’observation, possibilité d’accéder aux acquis, etc.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pP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t>     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line="210" w:lineRule="exact"/>
              <w:rPr>
                <w:b/>
                <w:sz w:val="16"/>
                <w:szCs w:val="16"/>
              </w:rPr>
            </w:pPr>
            <w:r>
              <w:rPr>
                <w:b/>
                <w:sz w:val="16"/>
              </w:rPr>
              <w:t>Méthode de travail</w:t>
            </w:r>
            <w:r>
              <w:rPr>
                <w:b/>
                <w:sz w:val="16"/>
              </w:rPr>
              <w:br/>
            </w:r>
            <w:r>
              <w:rPr>
                <w:sz w:val="16"/>
              </w:rPr>
              <w:t xml:space="preserve">Mise en œuvre correcte, prise en compte des instructions, structure du travail, respect de la sécurité au travail / des consignes d’hygiène, etc. 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pP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t>     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line="210" w:lineRule="exact"/>
              <w:rPr>
                <w:b/>
                <w:sz w:val="16"/>
                <w:szCs w:val="16"/>
              </w:rPr>
            </w:pPr>
            <w:r>
              <w:rPr>
                <w:b/>
                <w:sz w:val="16"/>
              </w:rPr>
              <w:t>Fiabilité</w:t>
            </w:r>
            <w:r>
              <w:rPr>
                <w:b/>
                <w:sz w:val="16"/>
              </w:rPr>
              <w:br/>
            </w:r>
            <w:r>
              <w:rPr>
                <w:sz w:val="16"/>
              </w:rPr>
              <w:t xml:space="preserve">Ponctualité, gestion des délais, respect des pauses, gestion des règles de l’entreprise, etc. 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pP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t>     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line="210" w:lineRule="exact"/>
              <w:rPr>
                <w:b/>
                <w:sz w:val="16"/>
                <w:szCs w:val="16"/>
              </w:rPr>
            </w:pPr>
            <w:r>
              <w:rPr>
                <w:b/>
                <w:sz w:val="16"/>
              </w:rPr>
              <w:t>Apparence</w:t>
            </w:r>
            <w:r>
              <w:rPr>
                <w:b/>
                <w:sz w:val="16"/>
              </w:rPr>
              <w:br/>
            </w:r>
            <w:r>
              <w:rPr>
                <w:sz w:val="16"/>
              </w:rPr>
              <w:t>Tenue vestimentaire, hygiène corporelle, présentation dans le cadre professionnel, etc.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pP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t>     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line="210" w:lineRule="exact"/>
              <w:rPr>
                <w:b/>
                <w:sz w:val="16"/>
                <w:szCs w:val="16"/>
              </w:rPr>
            </w:pPr>
            <w:r>
              <w:rPr>
                <w:b/>
                <w:sz w:val="16"/>
              </w:rPr>
              <w:t>Esprit d’équipe</w:t>
            </w:r>
            <w:r>
              <w:rPr>
                <w:b/>
                <w:sz w:val="16"/>
              </w:rPr>
              <w:br/>
            </w:r>
            <w:r>
              <w:rPr>
                <w:sz w:val="16"/>
              </w:rPr>
              <w:t>Comportement social, collégialité, rôle dans l’équipe, considération, collaboration, etc.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pP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t>     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line="210" w:lineRule="exact"/>
              <w:rPr>
                <w:b/>
                <w:sz w:val="16"/>
                <w:szCs w:val="16"/>
              </w:rPr>
            </w:pPr>
            <w:r>
              <w:rPr>
                <w:b/>
                <w:sz w:val="16"/>
              </w:rPr>
              <w:lastRenderedPageBreak/>
              <w:t>Manières</w:t>
            </w:r>
            <w:r>
              <w:rPr>
                <w:b/>
                <w:sz w:val="16"/>
                <w:szCs w:val="16"/>
              </w:rPr>
              <w:br/>
            </w:r>
            <w:r>
              <w:rPr>
                <w:sz w:val="16"/>
              </w:rPr>
              <w:t xml:space="preserve">Capacités de communication adaptées à l’interlocuteur, gestion de la proximité / distance, etc. 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pP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t>     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line="210" w:lineRule="exact"/>
              <w:rPr>
                <w:b/>
                <w:sz w:val="16"/>
                <w:szCs w:val="16"/>
              </w:rPr>
            </w:pPr>
            <w:r>
              <w:rPr>
                <w:b/>
                <w:sz w:val="16"/>
              </w:rPr>
              <w:t>Capacité à recevoir les critiques / volonté d’apprendre</w:t>
            </w:r>
            <w:r>
              <w:rPr>
                <w:b/>
                <w:sz w:val="16"/>
              </w:rPr>
              <w:br/>
            </w:r>
            <w:r>
              <w:rPr>
                <w:sz w:val="16"/>
              </w:rPr>
              <w:t xml:space="preserve">Gestion de la critique constructive, comportement dans le processus d’apprentissage, etc. 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pP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t>     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end"/>
            </w:r>
          </w:p>
        </w:tc>
      </w:tr>
    </w:tbl>
    <w:p>
      <w:pPr>
        <w:pStyle w:val="IVBETextNormal"/>
        <w:widowControl w:val="0"/>
        <w:adjustRightInd w:val="0"/>
        <w:textAlignment w:val="baseline"/>
        <w:rPr>
          <w:sz w:val="26"/>
          <w:szCs w:val="22"/>
          <w:lang w:val="de-CH" w:eastAsia="en-US"/>
        </w:rPr>
      </w:pPr>
    </w:p>
    <w:p>
      <w:pPr>
        <w:pStyle w:val="IVBETextNormal"/>
      </w:pPr>
      <w:r>
        <w:br w:type="page"/>
      </w: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  <w:rPr>
          <w:rFonts w:cs="Arial"/>
          <w:szCs w:val="22"/>
        </w:rPr>
      </w:pPr>
      <w:r>
        <w:rPr>
          <w:rFonts w:cs="Arial"/>
          <w:szCs w:val="22"/>
        </w:rPr>
        <w:lastRenderedPageBreak/>
        <w:t>Temps de présence pendant la période sous revue</w:t>
      </w:r>
    </w:p>
    <w:tbl>
      <w:tblPr>
        <w:tblStyle w:val="Tabellenraster"/>
        <w:tblW w:w="9634" w:type="dxa"/>
        <w:jc w:val="center"/>
        <w:tblBorders>
          <w:insideH w:val="none" w:sz="0" w:space="0" w:color="auto"/>
          <w:insideV w:val="none" w:sz="0" w:space="0" w:color="auto"/>
        </w:tblBorders>
        <w:shd w:val="clear" w:color="auto" w:fill="F2F2F2" w:themeFill="background1" w:themeFillShade="F2"/>
        <w:tblLayout w:type="fixed"/>
        <w:tblLook w:val="04A0" w:firstRow="1" w:lastRow="0" w:firstColumn="1" w:lastColumn="0" w:noHBand="0" w:noVBand="1"/>
      </w:tblPr>
      <w:tblGrid>
        <w:gridCol w:w="4962"/>
        <w:gridCol w:w="4672"/>
      </w:tblGrid>
      <w:tr>
        <w:trPr>
          <w:jc w:val="center"/>
        </w:trPr>
        <w:tc>
          <w:tcPr>
            <w:tcW w:w="49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Horaires de travail habituels dans l’entreprise: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h</w:t>
            </w:r>
            <w:r>
              <w:rPr>
                <w:color w:val="000000"/>
              </w:rPr>
              <w:t xml:space="preserve"> / semaine</w:t>
            </w:r>
          </w:p>
        </w:tc>
        <w:tc>
          <w:tcPr>
            <w:tcW w:w="46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</w:p>
          <w:p>
            <w:pPr>
              <w:pStyle w:val="IVBETextNormal"/>
              <w:spacing w:after="170" w:line="280" w:lineRule="exact"/>
            </w:pPr>
            <w:r>
              <w:t xml:space="preserve">Compléments: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496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Taux d’occupation convenu: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color w:val="000000"/>
                <w:highlight w:val="lightGray"/>
              </w:rPr>
              <w:t xml:space="preserve">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%</w:t>
            </w:r>
            <w:r>
              <w:rPr>
                <w:color w:val="000000"/>
              </w:rPr>
              <w:t xml:space="preserve"> ou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h</w:t>
            </w:r>
          </w:p>
        </w:tc>
        <w:tc>
          <w:tcPr>
            <w:tcW w:w="46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Compléments: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496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Taux d’occupation atteint: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color w:val="000000"/>
                <w:highlight w:val="lightGray"/>
              </w:rPr>
              <w:t xml:space="preserve">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%</w:t>
            </w:r>
            <w:r>
              <w:rPr>
                <w:color w:val="000000"/>
              </w:rPr>
              <w:t xml:space="preserve"> ou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h</w:t>
            </w:r>
          </w:p>
        </w:tc>
        <w:tc>
          <w:tcPr>
            <w:tcW w:w="46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Compléments: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4962" w:type="dxa"/>
            <w:tcBorders>
              <w:top w:val="single" w:sz="4" w:space="0" w:color="auto"/>
              <w:left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 xml:space="preserve">Absences excusées: </w:t>
            </w:r>
          </w:p>
        </w:tc>
        <w:tc>
          <w:tcPr>
            <w:tcW w:w="4672" w:type="dxa"/>
            <w:tcBorders>
              <w:top w:val="single" w:sz="4" w:space="0" w:color="auto"/>
              <w:left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</w:p>
        </w:tc>
      </w:tr>
      <w:tr>
        <w:trPr>
          <w:jc w:val="center"/>
        </w:trPr>
        <w:tc>
          <w:tcPr>
            <w:tcW w:w="4962" w:type="dxa"/>
            <w:tcBorders>
              <w:left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Maladie 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%</w:t>
            </w:r>
            <w:r>
              <w:rPr>
                <w:color w:val="000000"/>
              </w:rPr>
              <w:t xml:space="preserve"> ou</w:t>
            </w:r>
          </w:p>
          <w:p>
            <w:pPr>
              <w:pStyle w:val="IVBETextNormal"/>
              <w:spacing w:after="170" w:line="280" w:lineRule="exact"/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h</w:t>
            </w:r>
          </w:p>
        </w:tc>
        <w:tc>
          <w:tcPr>
            <w:tcW w:w="4672" w:type="dxa"/>
            <w:tcBorders>
              <w:left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Compléments: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4962" w:type="dxa"/>
            <w:tcBorders>
              <w:left w:val="nil"/>
              <w:bottom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Accident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%</w:t>
            </w:r>
            <w:r>
              <w:rPr>
                <w:color w:val="000000"/>
              </w:rPr>
              <w:t xml:space="preserve"> ou</w:t>
            </w:r>
          </w:p>
          <w:p>
            <w:pPr>
              <w:pStyle w:val="IVBETextNormal"/>
              <w:spacing w:after="170" w:line="280" w:lineRule="exact"/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h</w:t>
            </w:r>
          </w:p>
        </w:tc>
        <w:tc>
          <w:tcPr>
            <w:tcW w:w="4672" w:type="dxa"/>
            <w:tcBorders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Compléments: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49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Autres: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%</w:t>
            </w:r>
            <w:r>
              <w:rPr>
                <w:color w:val="000000"/>
              </w:rPr>
              <w:t xml:space="preserve"> ou</w:t>
            </w:r>
          </w:p>
          <w:p>
            <w:pPr>
              <w:pStyle w:val="IVBETextNormal"/>
              <w:spacing w:after="170" w:line="280" w:lineRule="exact"/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h</w:t>
            </w:r>
          </w:p>
        </w:tc>
        <w:tc>
          <w:tcPr>
            <w:tcW w:w="46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</w:p>
        </w:tc>
      </w:tr>
      <w:tr>
        <w:trPr>
          <w:jc w:val="center"/>
        </w:trPr>
        <w:tc>
          <w:tcPr>
            <w:tcW w:w="4962" w:type="dxa"/>
            <w:tcBorders>
              <w:top w:val="single" w:sz="4" w:space="0" w:color="auto"/>
              <w:left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 xml:space="preserve">Absences non excusées: </w:t>
            </w:r>
          </w:p>
        </w:tc>
        <w:tc>
          <w:tcPr>
            <w:tcW w:w="4672" w:type="dxa"/>
            <w:tcBorders>
              <w:top w:val="single" w:sz="4" w:space="0" w:color="auto"/>
              <w:left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</w:p>
        </w:tc>
      </w:tr>
      <w:tr>
        <w:trPr>
          <w:jc w:val="center"/>
        </w:trPr>
        <w:tc>
          <w:tcPr>
            <w:tcW w:w="4962" w:type="dxa"/>
            <w:tcBorders>
              <w:left w:val="nil"/>
              <w:bottom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%</w:t>
            </w:r>
            <w:r>
              <w:rPr>
                <w:color w:val="000000"/>
              </w:rPr>
              <w:t xml:space="preserve"> ou</w:t>
            </w:r>
          </w:p>
          <w:p>
            <w:pPr>
              <w:pStyle w:val="IVBETextNormal"/>
              <w:spacing w:after="170" w:line="280" w:lineRule="exact"/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h</w:t>
            </w:r>
          </w:p>
        </w:tc>
        <w:tc>
          <w:tcPr>
            <w:tcW w:w="4672" w:type="dxa"/>
            <w:tcBorders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Compléments: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</w:tbl>
    <w:p>
      <w:pPr>
        <w:pStyle w:val="IVBETitel"/>
        <w:rPr>
          <w:szCs w:val="22"/>
          <w:lang w:val="de-CH" w:eastAsia="en-US"/>
        </w:rPr>
      </w:pPr>
    </w:p>
    <w:p>
      <w:pPr>
        <w:pStyle w:val="IVBETextNormal"/>
        <w:rPr>
          <w:lang w:val="de-CH"/>
        </w:rPr>
      </w:pPr>
      <w:r>
        <w:rPr>
          <w:lang w:val="de-CH"/>
        </w:rPr>
        <w:br w:type="page"/>
      </w:r>
    </w:p>
    <w:p>
      <w:pPr>
        <w:pStyle w:val="IVBETitel"/>
        <w:numPr>
          <w:ilvl w:val="0"/>
          <w:numId w:val="6"/>
        </w:numPr>
      </w:pPr>
      <w:r>
        <w:lastRenderedPageBreak/>
        <w:t>Résultats</w:t>
      </w: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</w:pPr>
      <w:r>
        <w:t xml:space="preserve">Conclusions de la mesure </w:t>
      </w:r>
    </w:p>
    <w:tbl>
      <w:tblPr>
        <w:tblStyle w:val="Tabellenraster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F2F2F2" w:themeFill="background1" w:themeFillShade="F2"/>
        <w:tblLayout w:type="fixed"/>
        <w:tblLook w:val="04A0" w:firstRow="1" w:lastRow="0" w:firstColumn="1" w:lastColumn="0" w:noHBand="0" w:noVBand="1"/>
      </w:tblPr>
      <w:tblGrid>
        <w:gridCol w:w="3190"/>
        <w:gridCol w:w="2127"/>
        <w:gridCol w:w="2127"/>
        <w:gridCol w:w="2128"/>
      </w:tblGrid>
      <w:tr>
        <w:trPr>
          <w:tblHeader/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Questions: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>
            <w:pPr>
              <w:pStyle w:val="IVBETextNormal"/>
              <w:spacing w:after="170" w:line="280" w:lineRule="exact"/>
              <w:rPr>
                <w:b/>
                <w:color w:val="000000"/>
                <w:highlight w:val="yellow"/>
              </w:rPr>
            </w:pPr>
            <w:r>
              <w:rPr>
                <w:b/>
                <w:color w:val="000000"/>
              </w:rPr>
              <w:t xml:space="preserve">Prise de position: </w:t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>Des indications quant aux résultats sont-elles possibles?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tabs>
                <w:tab w:val="left" w:pos="1098"/>
              </w:tabs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Oui </w:t>
            </w:r>
            <w:r>
              <w:tab/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Non (prière de justifier et de laisser le tableau vierge)</w:t>
            </w:r>
          </w:p>
        </w:tc>
      </w:tr>
      <w:tr>
        <w:trPr>
          <w:jc w:val="center"/>
        </w:trPr>
        <w:tc>
          <w:tcPr>
            <w:tcW w:w="31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6382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color w:val="000000"/>
              </w:rPr>
            </w:pPr>
            <w:r>
              <w:rPr>
                <w:color w:val="000000"/>
              </w:rPr>
              <w:t xml:space="preserve">Justification: </w:t>
            </w:r>
            <w:r>
              <w:rPr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color w:val="000000"/>
                <w:highlight w:val="lightGray"/>
              </w:rPr>
              <w:instrText xml:space="preserve"> FORMTEXT </w:instrText>
            </w:r>
            <w:r>
              <w:rPr>
                <w:color w:val="000000"/>
                <w:highlight w:val="lightGray"/>
              </w:rPr>
            </w:r>
            <w:r>
              <w:rPr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color w:val="000000"/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>Quels domaines d’activité sont-ils appropriés?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textAlignment w:val="baseline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textAlignment w:val="baseline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textAlignment w:val="baseline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textAlignment w:val="baseline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textAlignment w:val="baseline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textAlignment w:val="baseline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>Quelles activités sont-elles appropriées?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ind w:left="0" w:firstLine="0"/>
              <w:textAlignment w:val="baseline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ind w:left="0" w:firstLine="0"/>
              <w:textAlignment w:val="baseline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ind w:left="0" w:firstLine="0"/>
              <w:textAlignment w:val="baseline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ind w:left="0" w:firstLine="0"/>
              <w:textAlignment w:val="baseline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ind w:left="0" w:firstLine="0"/>
              <w:textAlignment w:val="baseline"/>
              <w:rPr>
                <w:color w:val="000000"/>
              </w:rPr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 xml:space="preserve">Existe-t-il des restrictions concernant le cadre de travail? 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tabs>
                <w:tab w:val="left" w:pos="2550"/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Oui (prière de justifier)</w:t>
            </w:r>
            <w:r>
              <w:tab/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Non </w:t>
            </w:r>
          </w:p>
        </w:tc>
      </w:tr>
      <w:tr>
        <w:trPr>
          <w:jc w:val="center"/>
        </w:trPr>
        <w:tc>
          <w:tcPr>
            <w:tcW w:w="31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6382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color w:val="000000"/>
              </w:rPr>
            </w:pPr>
            <w:r>
              <w:rPr>
                <w:color w:val="000000"/>
              </w:rPr>
              <w:t xml:space="preserve">Justification: </w:t>
            </w:r>
            <w:r>
              <w:rPr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color w:val="000000"/>
                <w:highlight w:val="lightGray"/>
              </w:rPr>
              <w:instrText xml:space="preserve"> FORMTEXT </w:instrText>
            </w:r>
            <w:r>
              <w:rPr>
                <w:color w:val="000000"/>
                <w:highlight w:val="lightGray"/>
              </w:rPr>
            </w:r>
            <w:r>
              <w:rPr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color w:val="000000"/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>Possibilité de placement sur le marché primaire du travail?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tabs>
                <w:tab w:val="left" w:pos="1098"/>
              </w:tabs>
              <w:spacing w:after="170" w:line="280" w:lineRule="exact"/>
              <w:rPr>
                <w:color w:val="000000"/>
                <w:highlight w:val="yellow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Oui</w:t>
            </w:r>
            <w:r>
              <w:tab/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Non (prière de justifier en détail)</w:t>
            </w:r>
          </w:p>
        </w:tc>
      </w:tr>
      <w:tr>
        <w:trPr>
          <w:jc w:val="center"/>
        </w:trPr>
        <w:tc>
          <w:tcPr>
            <w:tcW w:w="31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6382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color w:val="000000"/>
              </w:rPr>
            </w:pPr>
            <w:r>
              <w:rPr>
                <w:color w:val="000000"/>
              </w:rPr>
              <w:t xml:space="preserve">Justification: </w:t>
            </w:r>
            <w:r>
              <w:rPr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color w:val="000000"/>
                <w:highlight w:val="lightGray"/>
              </w:rPr>
              <w:instrText xml:space="preserve"> FORMTEXT </w:instrText>
            </w:r>
            <w:r>
              <w:rPr>
                <w:color w:val="000000"/>
                <w:highlight w:val="lightGray"/>
              </w:rPr>
            </w:r>
            <w:r>
              <w:rPr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color w:val="000000"/>
                <w:highlight w:val="lightGray"/>
              </w:rPr>
              <w:fldChar w:fldCharType="end"/>
            </w:r>
          </w:p>
        </w:tc>
      </w:tr>
      <w:tr>
        <w:trPr>
          <w:trHeight w:val="868"/>
          <w:jc w:val="center"/>
        </w:trPr>
        <w:tc>
          <w:tcPr>
            <w:tcW w:w="319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>Quelle prestation peut-elle être fournie dans les domaines d’activité et activités appropriés?</w:t>
            </w:r>
          </w:p>
          <w:p>
            <w:pPr>
              <w:pStyle w:val="IVBETextNormal"/>
              <w:spacing w:after="170" w:line="280" w:lineRule="exact"/>
              <w:rPr>
                <w:u w:val="single"/>
              </w:rPr>
            </w:pPr>
            <w:r>
              <w:rPr>
                <w:u w:val="single"/>
              </w:rPr>
              <w:t>Remarque relative à la quantité:</w:t>
            </w:r>
          </w:p>
          <w:p>
            <w:pPr>
              <w:pStyle w:val="IVBETextNormal"/>
              <w:spacing w:after="170" w:line="280" w:lineRule="exact"/>
            </w:pPr>
            <w:r>
              <w:t>Une quantité de 100% correspond à une productivité quantitative moyenne normale. Pour un complément d’informations, voir le</w:t>
            </w:r>
            <w:hyperlink r:id="rId8" w:history="1">
              <w:r>
                <w:rPr>
                  <w:rStyle w:val="Hyperlink"/>
                </w:rPr>
                <w:t xml:space="preserve"> guide pratique-Modèles de rapports</w:t>
              </w:r>
            </w:hyperlink>
          </w:p>
          <w:p>
            <w:pPr>
              <w:pStyle w:val="IVBETextNormal"/>
              <w:spacing w:after="170" w:line="280" w:lineRule="exact"/>
              <w:rPr>
                <w:u w:val="single"/>
              </w:rPr>
            </w:pPr>
          </w:p>
          <w:p>
            <w:pPr>
              <w:pStyle w:val="IVBETextNormal"/>
              <w:spacing w:after="170" w:line="280" w:lineRule="exact"/>
              <w:rPr>
                <w:u w:val="single"/>
              </w:rPr>
            </w:pPr>
            <w:r>
              <w:rPr>
                <w:u w:val="single"/>
              </w:rPr>
              <w:lastRenderedPageBreak/>
              <w:t>Remarque relative à la productivité:</w:t>
            </w:r>
          </w:p>
          <w:p>
            <w:pPr>
              <w:pStyle w:val="IVBETextNormal"/>
              <w:spacing w:after="170" w:line="280" w:lineRule="exact"/>
              <w:rPr>
                <w:u w:val="single"/>
              </w:rPr>
            </w:pPr>
            <w:r>
              <w:t>Les informations relatives à la productivité tiennent compte du taux d’occupation, de la quantité mais aussi de la qualité en comparaison avec la productivité moyenne normale d’une personne sans atteinte à la santé sur le marché primaire du travail.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color w:val="000000"/>
              </w:rPr>
            </w:pPr>
            <w:r>
              <w:lastRenderedPageBreak/>
              <w:t xml:space="preserve">Taux d’occupation: </w:t>
            </w:r>
            <w:r>
              <w:rPr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color w:val="000000"/>
                <w:highlight w:val="lightGray"/>
              </w:rPr>
              <w:instrText xml:space="preserve"> FORMTEXT </w:instrText>
            </w:r>
            <w:r>
              <w:rPr>
                <w:color w:val="000000"/>
                <w:highlight w:val="lightGray"/>
              </w:rPr>
            </w:r>
            <w:r>
              <w:rPr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color w:val="000000"/>
                <w:highlight w:val="lightGray"/>
              </w:rPr>
              <w:fldChar w:fldCharType="end"/>
            </w:r>
            <w:r>
              <w:rPr>
                <w:color w:val="000000"/>
              </w:rPr>
              <w:t xml:space="preserve">% </w:t>
            </w:r>
          </w:p>
        </w:tc>
      </w:tr>
      <w:tr>
        <w:trPr>
          <w:trHeight w:val="868"/>
          <w:jc w:val="center"/>
        </w:trPr>
        <w:tc>
          <w:tcPr>
            <w:tcW w:w="3190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6382" w:type="dxa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tabs>
                <w:tab w:val="left" w:pos="2444"/>
                <w:tab w:val="left" w:pos="3134"/>
              </w:tabs>
              <w:suppressAutoHyphens/>
              <w:spacing w:after="170" w:line="280" w:lineRule="exact"/>
            </w:pPr>
            <w:r>
              <w:t xml:space="preserve">Quantité: </w:t>
            </w:r>
            <w:r>
              <w:rPr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color w:val="000000"/>
                <w:highlight w:val="lightGray"/>
              </w:rPr>
              <w:instrText xml:space="preserve"> FORMTEXT </w:instrText>
            </w:r>
            <w:r>
              <w:rPr>
                <w:color w:val="000000"/>
                <w:highlight w:val="lightGray"/>
              </w:rPr>
            </w:r>
            <w:r>
              <w:rPr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color w:val="000000"/>
                <w:highlight w:val="lightGray"/>
              </w:rPr>
              <w:fldChar w:fldCharType="end"/>
            </w:r>
            <w:r>
              <w:rPr>
                <w:color w:val="000000"/>
              </w:rPr>
              <w:t>%</w:t>
            </w:r>
          </w:p>
        </w:tc>
      </w:tr>
      <w:tr>
        <w:trPr>
          <w:trHeight w:val="680"/>
          <w:jc w:val="center"/>
        </w:trPr>
        <w:tc>
          <w:tcPr>
            <w:tcW w:w="319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6382" w:type="dxa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rPr>
                <w:color w:val="000000"/>
              </w:rPr>
              <w:t xml:space="preserve">Qualité: </w:t>
            </w:r>
            <w:sdt>
              <w:sdtPr>
                <w:rPr>
                  <w:rStyle w:val="IVBETextNormalZchn"/>
                  <w:highlight w:val="lightGray"/>
                </w:rPr>
                <w:alias w:val="Qualité "/>
                <w:tag w:val="Qualität "/>
                <w:id w:val="-294056903"/>
                <w:placeholder>
                  <w:docPart w:val="CB9AC71781DD4858A853A28AEC0E7F34"/>
                </w:placeholder>
                <w:dropDownList>
                  <w:listItem w:displayText=" --- Faire une sélection ---" w:value=" --- Faire une sélection ---"/>
                  <w:listItem w:displayText="très bien" w:value="très bien"/>
                  <w:listItem w:displayText="bien" w:value="bien"/>
                  <w:listItem w:displayText="suffisant " w:value="suffisant "/>
                  <w:listItem w:displayText="insuffisant " w:value="insuffisant 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Faire une sélection ---</w:t>
                </w:r>
              </w:sdtContent>
            </w:sdt>
          </w:p>
        </w:tc>
      </w:tr>
      <w:tr>
        <w:trPr>
          <w:trHeight w:val="680"/>
          <w:jc w:val="center"/>
        </w:trPr>
        <w:tc>
          <w:tcPr>
            <w:tcW w:w="319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6382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  <w:p>
            <w:pPr>
              <w:pStyle w:val="IVBETextNormal"/>
              <w:spacing w:after="170" w:line="280" w:lineRule="exact"/>
            </w:pPr>
          </w:p>
          <w:p>
            <w:pPr>
              <w:pStyle w:val="IVBETextNormal"/>
              <w:spacing w:after="170" w:line="280" w:lineRule="exact"/>
            </w:pPr>
          </w:p>
          <w:p>
            <w:pPr>
              <w:pStyle w:val="IVBETextNormal"/>
              <w:spacing w:after="170" w:line="280" w:lineRule="exact"/>
            </w:pPr>
          </w:p>
          <w:p>
            <w:pPr>
              <w:pStyle w:val="IVBETextNormal"/>
              <w:spacing w:after="170" w:line="280" w:lineRule="exact"/>
              <w:rPr>
                <w:color w:val="000000"/>
              </w:rPr>
            </w:pPr>
            <w:r>
              <w:lastRenderedPageBreak/>
              <w:t xml:space="preserve">Productivité: </w:t>
            </w:r>
            <w:r>
              <w:rPr>
                <w:color w:val="000000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color w:val="000000"/>
              </w:rPr>
              <w:instrText xml:space="preserve"> FORMTEXT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>
              <w:rPr>
                <w:color w:val="000000"/>
              </w:rPr>
              <w:t>     </w:t>
            </w:r>
            <w:r>
              <w:rPr>
                <w:color w:val="000000"/>
              </w:rPr>
              <w:fldChar w:fldCharType="end"/>
            </w:r>
            <w:r>
              <w:t>% (pour un taux d’occupation de 100%.</w:t>
            </w:r>
            <w:r>
              <w:rPr>
                <w:color w:val="000000"/>
              </w:rPr>
              <w:t xml:space="preserve"> Ne pas indiquer de fourchette, mais une valeur)</w:t>
            </w:r>
          </w:p>
          <w:p>
            <w:pPr>
              <w:pStyle w:val="IVBETextNormal"/>
              <w:spacing w:after="170" w:line="280" w:lineRule="exact"/>
              <w:rPr>
                <w:color w:val="000000"/>
              </w:rPr>
            </w:pPr>
            <w:r>
              <w:t xml:space="preserve">Observations : </w:t>
            </w:r>
            <w:r>
              <w:rPr>
                <w:color w:val="000000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color w:val="000000"/>
              </w:rPr>
              <w:instrText xml:space="preserve"> FORMTEXT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>
              <w:rPr>
                <w:color w:val="000000"/>
              </w:rPr>
              <w:t>     </w:t>
            </w:r>
            <w:r>
              <w:rPr>
                <w:color w:val="000000"/>
              </w:rPr>
              <w:fldChar w:fldCharType="end"/>
            </w:r>
          </w:p>
          <w:p>
            <w:pPr>
              <w:pStyle w:val="IVBETextNormal"/>
              <w:spacing w:after="170" w:line="280" w:lineRule="exact"/>
            </w:pPr>
          </w:p>
        </w:tc>
      </w:tr>
      <w:tr>
        <w:trPr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lastRenderedPageBreak/>
              <w:t xml:space="preserve">En cas de diminution de la productivité: 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color w:val="000000"/>
                <w:highlight w:val="yellow"/>
              </w:rPr>
            </w:pPr>
          </w:p>
        </w:tc>
      </w:tr>
      <w:tr>
        <w:trPr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 xml:space="preserve">Celle-ci s’explique-t-elle par des atteintes à la santé?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Oui     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pStyle w:val="IVBETextNormal"/>
              <w:spacing w:after="170" w:line="280" w:lineRule="exact"/>
              <w:outlineLvl w:val="0"/>
              <w:rPr>
                <w:color w:val="000000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Non      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pStyle w:val="IVBETextNormal"/>
              <w:spacing w:after="170" w:line="280" w:lineRule="exact"/>
              <w:outlineLvl w:val="0"/>
              <w:rPr>
                <w:color w:val="000000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incertain    </w:t>
            </w:r>
          </w:p>
        </w:tc>
      </w:tr>
      <w:tr>
        <w:trPr>
          <w:jc w:val="center"/>
        </w:trPr>
        <w:tc>
          <w:tcPr>
            <w:tcW w:w="31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color w:val="000000"/>
              </w:rPr>
            </w:pPr>
            <w:r>
              <w:t xml:space="preserve">Justification détaillée (pour un examen éventuel du droit à la rente): </w:t>
            </w:r>
            <w:r>
              <w:rPr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color w:val="000000"/>
                <w:highlight w:val="lightGray"/>
              </w:rPr>
              <w:instrText xml:space="preserve"> FORMTEXT </w:instrText>
            </w:r>
            <w:r>
              <w:rPr>
                <w:color w:val="000000"/>
                <w:highlight w:val="lightGray"/>
              </w:rPr>
            </w:r>
            <w:r>
              <w:rPr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color w:val="000000"/>
                <w:highlight w:val="lightGray"/>
              </w:rPr>
              <w:fldChar w:fldCharType="end"/>
            </w:r>
          </w:p>
        </w:tc>
      </w:tr>
    </w:tbl>
    <w:p>
      <w:pPr>
        <w:pStyle w:val="IVBEUntertitel"/>
      </w:pPr>
    </w:p>
    <w:p>
      <w:pPr>
        <w:pStyle w:val="IVBETextNormal"/>
      </w:pP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  <w:rPr>
          <w:rFonts w:cs="Arial"/>
          <w:szCs w:val="22"/>
        </w:rPr>
      </w:pPr>
      <w:r>
        <w:rPr>
          <w:rFonts w:cs="Arial"/>
          <w:szCs w:val="22"/>
        </w:rPr>
        <w:t>Questions supplémentaires si une formation est prévue</w:t>
      </w:r>
    </w:p>
    <w:tbl>
      <w:tblPr>
        <w:tblStyle w:val="Tabellenraster"/>
        <w:tblW w:w="9493" w:type="dxa"/>
        <w:jc w:val="center"/>
        <w:shd w:val="clear" w:color="auto" w:fill="F2F2F2" w:themeFill="background1" w:themeFillShade="F2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3190"/>
        <w:gridCol w:w="774"/>
        <w:gridCol w:w="709"/>
        <w:gridCol w:w="1082"/>
        <w:gridCol w:w="3738"/>
      </w:tblGrid>
      <w:tr>
        <w:trPr>
          <w:tblHeader/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Questions:</w:t>
            </w:r>
          </w:p>
        </w:tc>
        <w:tc>
          <w:tcPr>
            <w:tcW w:w="774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  <w:jc w:val="center"/>
              <w:rPr>
                <w:b/>
              </w:rPr>
            </w:pPr>
            <w:r>
              <w:rPr>
                <w:b/>
              </w:rPr>
              <w:t>Oui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  <w:jc w:val="center"/>
              <w:rPr>
                <w:b/>
              </w:rPr>
            </w:pPr>
            <w:r>
              <w:rPr>
                <w:b/>
              </w:rPr>
              <w:t>Non</w:t>
            </w:r>
          </w:p>
        </w:tc>
        <w:tc>
          <w:tcPr>
            <w:tcW w:w="1082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  <w:jc w:val="center"/>
              <w:rPr>
                <w:b/>
              </w:rPr>
            </w:pPr>
            <w:r>
              <w:rPr>
                <w:b/>
              </w:rPr>
              <w:t>incertain</w:t>
            </w:r>
          </w:p>
        </w:tc>
        <w:tc>
          <w:tcPr>
            <w:tcW w:w="3738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  <w:jc w:val="center"/>
              <w:rPr>
                <w:b/>
              </w:rPr>
            </w:pPr>
            <w:r>
              <w:rPr>
                <w:b/>
              </w:rPr>
              <w:t>Justification</w:t>
            </w:r>
          </w:p>
        </w:tc>
      </w:tr>
      <w:tr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190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Y a-t-il une capacité de formation? </w:t>
            </w:r>
          </w:p>
        </w:tc>
        <w:tc>
          <w:tcPr>
            <w:tcW w:w="774" w:type="dxa"/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1082" w:type="dxa"/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73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190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>Une formation sur le marché primaire du travail est-elle possible?</w:t>
            </w:r>
          </w:p>
        </w:tc>
        <w:tc>
          <w:tcPr>
            <w:tcW w:w="774" w:type="dxa"/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1082" w:type="dxa"/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73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190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>Une formation dans l’institution est-elle recommandée?</w:t>
            </w:r>
          </w:p>
        </w:tc>
        <w:tc>
          <w:tcPr>
            <w:tcW w:w="774" w:type="dxa"/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1082" w:type="dxa"/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73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19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>
            <w:pPr>
              <w:pStyle w:val="IVBETextNormal"/>
              <w:spacing w:after="170" w:line="280" w:lineRule="exact"/>
              <w:rPr>
                <w:highlight w:val="yellow"/>
              </w:rPr>
            </w:pPr>
            <w:r>
              <w:t>Un salaire horaire de CHF 2.60 après la formation peut-il être atteint?</w:t>
            </w:r>
          </w:p>
        </w:tc>
        <w:tc>
          <w:tcPr>
            <w:tcW w:w="774" w:type="dxa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1082" w:type="dxa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738" w:type="dxa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190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  <w:rPr>
                <w:highlight w:val="yellow"/>
              </w:rPr>
            </w:pPr>
            <w:r>
              <w:t>Des mesures particulières pour soutenir la formation sont-elles recommandées?</w:t>
            </w:r>
          </w:p>
        </w:tc>
        <w:tc>
          <w:tcPr>
            <w:tcW w:w="774" w:type="dxa"/>
            <w:shd w:val="clear" w:color="auto" w:fill="auto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1082" w:type="dxa"/>
            <w:shd w:val="clear" w:color="auto" w:fill="auto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738" w:type="dxa"/>
            <w:shd w:val="clear" w:color="auto" w:fill="FFFFFF" w:themeFill="background1"/>
            <w:vAlign w:val="center"/>
          </w:tcPr>
          <w:p>
            <w:pPr>
              <w:widowControl w:val="0"/>
              <w:adjustRightInd w:val="0"/>
              <w:spacing w:after="170" w:line="280" w:lineRule="exact"/>
              <w:textAlignment w:val="baseline"/>
              <w:outlineLvl w:val="0"/>
              <w:rPr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190" w:type="dxa"/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highlight w:val="yellow"/>
              </w:rPr>
            </w:pPr>
            <w:r>
              <w:t>Quel niveau de formation est recommandé?</w:t>
            </w:r>
          </w:p>
        </w:tc>
        <w:tc>
          <w:tcPr>
            <w:tcW w:w="2565" w:type="dxa"/>
            <w:gridSpan w:val="3"/>
            <w:shd w:val="clear" w:color="auto" w:fill="auto"/>
            <w:vAlign w:val="center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beforeLines="60" w:before="144" w:after="120" w:line="280" w:lineRule="exact"/>
              <w:outlineLvl w:val="0"/>
              <w:rPr>
                <w:highlight w:val="lightGray"/>
              </w:rPr>
            </w:pPr>
            <w:sdt>
              <w:sdtPr>
                <w:rPr>
                  <w:rStyle w:val="IVBETextNormalZchn"/>
                  <w:highlight w:val="lightGray"/>
                </w:rPr>
                <w:alias w:val="Faire une sélection "/>
                <w:tag w:val="Auswahl treffen"/>
                <w:id w:val="1682624385"/>
                <w:placeholder>
                  <w:docPart w:val="D2B3E82A5B344B7789FF674E2C250EBB"/>
                </w:placeholder>
                <w:dropDownList>
                  <w:listItem w:displayText=" --- Faire une sélection ---" w:value=" --- Faire une sélection ---"/>
                  <w:listItem w:displayText="CFC" w:value="CFC"/>
                  <w:listItem w:displayText="AFP" w:value="AFP"/>
                  <w:listItem w:displayText="FPra Insos" w:value="FPra Insos"/>
                  <w:listItem w:displayText="Formation élémentaire AI" w:value="Formation élémentaire AI"/>
                  <w:listItem w:displayText="Autres " w:value="Autres 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Faire une sélection ---</w:t>
                </w:r>
              </w:sdtContent>
            </w:sdt>
          </w:p>
        </w:tc>
        <w:tc>
          <w:tcPr>
            <w:tcW w:w="373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</w:tbl>
    <w:p>
      <w:pPr>
        <w:rPr>
          <w:sz w:val="18"/>
          <w:szCs w:val="18"/>
        </w:rPr>
      </w:pPr>
    </w:p>
    <w:p>
      <w:pPr>
        <w:pStyle w:val="IVBETextNormal"/>
      </w:pPr>
      <w:r>
        <w:br w:type="page"/>
      </w:r>
    </w:p>
    <w:p>
      <w:pPr>
        <w:pStyle w:val="IVBETitel"/>
        <w:numPr>
          <w:ilvl w:val="0"/>
          <w:numId w:val="6"/>
        </w:numPr>
        <w:rPr>
          <w:vanish/>
          <w:sz w:val="20"/>
        </w:rPr>
      </w:pPr>
      <w:r>
        <w:lastRenderedPageBreak/>
        <w:t>Recherche d’emploi</w:t>
      </w: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  <w:rPr>
          <w:rFonts w:cs="Arial"/>
          <w:szCs w:val="22"/>
        </w:rPr>
      </w:pPr>
      <w:r>
        <w:rPr>
          <w:rFonts w:cs="Arial"/>
          <w:szCs w:val="22"/>
        </w:rPr>
        <w:t>Situation actuelle de la recherche d`emploi</w:t>
      </w:r>
    </w:p>
    <w:tbl>
      <w:tblPr>
        <w:tblStyle w:val="Tabellenraster"/>
        <w:tblW w:w="9634" w:type="dxa"/>
        <w:jc w:val="center"/>
        <w:shd w:val="clear" w:color="auto" w:fill="F2F2F2" w:themeFill="background1" w:themeFillShade="F2"/>
        <w:tblLayout w:type="fixed"/>
        <w:tblLook w:val="04A0" w:firstRow="1" w:lastRow="0" w:firstColumn="1" w:lastColumn="0" w:noHBand="0" w:noVBand="1"/>
      </w:tblPr>
      <w:tblGrid>
        <w:gridCol w:w="3190"/>
        <w:gridCol w:w="3222"/>
        <w:gridCol w:w="3222"/>
      </w:tblGrid>
      <w:tr>
        <w:trPr>
          <w:jc w:val="center"/>
        </w:trPr>
        <w:tc>
          <w:tcPr>
            <w:tcW w:w="3190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t>Questions:</w:t>
            </w:r>
          </w:p>
        </w:tc>
        <w:tc>
          <w:tcPr>
            <w:tcW w:w="6444" w:type="dxa"/>
            <w:gridSpan w:val="2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t xml:space="preserve">Prise de position: </w:t>
            </w:r>
          </w:p>
        </w:tc>
      </w:tr>
      <w:tr>
        <w:trPr>
          <w:jc w:val="center"/>
        </w:trPr>
        <w:tc>
          <w:tcPr>
            <w:tcW w:w="3190" w:type="dxa"/>
            <w:tcBorders>
              <w:bottom w:val="nil"/>
            </w:tcBorders>
            <w:shd w:val="clear" w:color="auto" w:fill="auto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eastAsia="en-US"/>
              </w:rPr>
              <w:t xml:space="preserve">Quel type d`emploi est recherché? </w:t>
            </w:r>
          </w:p>
        </w:tc>
        <w:tc>
          <w:tcPr>
            <w:tcW w:w="3222" w:type="dxa"/>
            <w:tcBorders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  <w:r>
              <w:rPr>
                <w:lang w:val="de-CH"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lang w:val="de-CH" w:eastAsia="en-US"/>
              </w:rPr>
              <w:instrText xml:space="preserve"> FORMCHECKBOX </w:instrText>
            </w:r>
            <w:r>
              <w:rPr>
                <w:lang w:val="de-CH" w:eastAsia="en-US"/>
              </w:rPr>
            </w:r>
            <w:r>
              <w:rPr>
                <w:lang w:val="de-CH" w:eastAsia="en-US"/>
              </w:rPr>
              <w:fldChar w:fldCharType="separate"/>
            </w:r>
            <w:r>
              <w:rPr>
                <w:lang w:val="de-CH" w:eastAsia="en-US"/>
              </w:rPr>
              <w:fldChar w:fldCharType="end"/>
            </w:r>
            <w:r>
              <w:rPr>
                <w:lang w:val="de-CH" w:eastAsia="en-US"/>
              </w:rPr>
              <w:t xml:space="preserve"> Apprentissage </w:t>
            </w:r>
          </w:p>
        </w:tc>
        <w:tc>
          <w:tcPr>
            <w:tcW w:w="3222" w:type="dxa"/>
            <w:tcBorders>
              <w:left w:val="nil"/>
              <w:bottom w:val="nil"/>
            </w:tcBorders>
            <w:shd w:val="clear" w:color="auto" w:fill="auto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  <w:r>
              <w:rPr>
                <w:lang w:val="de-CH"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lang w:val="de-CH" w:eastAsia="en-US"/>
              </w:rPr>
              <w:instrText xml:space="preserve"> FORMCHECKBOX </w:instrText>
            </w:r>
            <w:r>
              <w:rPr>
                <w:lang w:val="de-CH" w:eastAsia="en-US"/>
              </w:rPr>
            </w:r>
            <w:r>
              <w:rPr>
                <w:lang w:val="de-CH" w:eastAsia="en-US"/>
              </w:rPr>
              <w:fldChar w:fldCharType="separate"/>
            </w:r>
            <w:r>
              <w:rPr>
                <w:lang w:val="de-CH" w:eastAsia="en-US"/>
              </w:rPr>
              <w:fldChar w:fldCharType="end"/>
            </w:r>
            <w:r>
              <w:rPr>
                <w:lang w:val="de-CH" w:eastAsia="en-US"/>
              </w:rPr>
              <w:t xml:space="preserve"> Emploi à durée indéterminée </w:t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</w:p>
        </w:tc>
        <w:tc>
          <w:tcPr>
            <w:tcW w:w="3222" w:type="dxa"/>
            <w:tcBorders>
              <w:top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  <w:r>
              <w:rPr>
                <w:lang w:val="de-CH"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lang w:val="de-CH" w:eastAsia="en-US"/>
              </w:rPr>
              <w:instrText xml:space="preserve"> FORMCHECKBOX </w:instrText>
            </w:r>
            <w:r>
              <w:rPr>
                <w:lang w:val="de-CH" w:eastAsia="en-US"/>
              </w:rPr>
            </w:r>
            <w:r>
              <w:rPr>
                <w:lang w:val="de-CH" w:eastAsia="en-US"/>
              </w:rPr>
              <w:fldChar w:fldCharType="separate"/>
            </w:r>
            <w:r>
              <w:rPr>
                <w:lang w:val="de-CH" w:eastAsia="en-US"/>
              </w:rPr>
              <w:fldChar w:fldCharType="end"/>
            </w:r>
            <w:r>
              <w:rPr>
                <w:lang w:val="de-CH" w:eastAsia="en-US"/>
              </w:rPr>
              <w:t xml:space="preserve"> pas de recherche</w:t>
            </w:r>
          </w:p>
        </w:tc>
        <w:tc>
          <w:tcPr>
            <w:tcW w:w="3222" w:type="dxa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</w:p>
        </w:tc>
      </w:tr>
      <w:tr>
        <w:trPr>
          <w:jc w:val="center"/>
        </w:trPr>
        <w:tc>
          <w:tcPr>
            <w:tcW w:w="3190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eastAsia="en-US"/>
              </w:rPr>
              <w:t xml:space="preserve">Y a-t-il une offre? </w:t>
            </w:r>
          </w:p>
        </w:tc>
        <w:tc>
          <w:tcPr>
            <w:tcW w:w="6444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widowControl w:val="0"/>
              <w:tabs>
                <w:tab w:val="left" w:pos="1096"/>
              </w:tabs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val="de-CH"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lang w:eastAsia="en-US"/>
              </w:rPr>
              <w:instrText xml:space="preserve"> FORMCHECKBOX </w:instrText>
            </w:r>
            <w:r>
              <w:rPr>
                <w:lang w:val="de-CH" w:eastAsia="en-US"/>
              </w:rPr>
            </w:r>
            <w:r>
              <w:rPr>
                <w:lang w:val="de-CH" w:eastAsia="en-US"/>
              </w:rPr>
              <w:fldChar w:fldCharType="separate"/>
            </w:r>
            <w:r>
              <w:rPr>
                <w:lang w:val="de-CH" w:eastAsia="en-US"/>
              </w:rPr>
              <w:fldChar w:fldCharType="end"/>
            </w:r>
            <w:r>
              <w:rPr>
                <w:lang w:eastAsia="en-US"/>
              </w:rPr>
              <w:t xml:space="preserve"> Oui</w:t>
            </w:r>
            <w:r>
              <w:rPr>
                <w:lang w:eastAsia="en-US"/>
              </w:rPr>
              <w:tab/>
            </w:r>
            <w:r>
              <w:rPr>
                <w:lang w:val="de-CH"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lang w:eastAsia="en-US"/>
              </w:rPr>
              <w:instrText xml:space="preserve"> FORMCHECKBOX </w:instrText>
            </w:r>
            <w:r>
              <w:rPr>
                <w:lang w:val="de-CH" w:eastAsia="en-US"/>
              </w:rPr>
            </w:r>
            <w:r>
              <w:rPr>
                <w:lang w:val="de-CH" w:eastAsia="en-US"/>
              </w:rPr>
              <w:fldChar w:fldCharType="separate"/>
            </w:r>
            <w:r>
              <w:rPr>
                <w:lang w:val="de-CH" w:eastAsia="en-US"/>
              </w:rPr>
              <w:fldChar w:fldCharType="end"/>
            </w:r>
            <w:r>
              <w:rPr>
                <w:lang w:eastAsia="en-US"/>
              </w:rPr>
              <w:t xml:space="preserve"> Non</w:t>
            </w:r>
          </w:p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eastAsia="en-US"/>
              </w:rPr>
              <w:t xml:space="preserve">Si oui – description de l`offre: </w:t>
            </w:r>
          </w:p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val="de-CH" w:eastAsia="en-US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lang w:eastAsia="en-US"/>
              </w:rPr>
              <w:instrText xml:space="preserve"> FORMTEXT </w:instrText>
            </w:r>
            <w:r>
              <w:rPr>
                <w:lang w:val="de-CH" w:eastAsia="en-US"/>
              </w:rPr>
            </w:r>
            <w:r>
              <w:rPr>
                <w:lang w:val="de-CH" w:eastAsia="en-US"/>
              </w:rPr>
              <w:fldChar w:fldCharType="separate"/>
            </w:r>
            <w:r>
              <w:rPr>
                <w:lang w:eastAsia="en-US"/>
              </w:rPr>
              <w:t>     </w:t>
            </w:r>
            <w:r>
              <w:rPr>
                <w:lang w:val="de-CH" w:eastAsia="en-US"/>
              </w:rPr>
              <w:fldChar w:fldCharType="end"/>
            </w:r>
          </w:p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eastAsia="en-US"/>
              </w:rPr>
              <w:t xml:space="preserve">Noter la date de début: </w:t>
            </w:r>
            <w:r>
              <w:rPr>
                <w:lang w:val="de-CH" w:eastAsia="en-US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lang w:eastAsia="en-US"/>
              </w:rPr>
              <w:instrText xml:space="preserve"> FORMTEXT </w:instrText>
            </w:r>
            <w:r>
              <w:rPr>
                <w:lang w:val="de-CH" w:eastAsia="en-US"/>
              </w:rPr>
            </w:r>
            <w:r>
              <w:rPr>
                <w:lang w:val="de-CH" w:eastAsia="en-US"/>
              </w:rPr>
              <w:fldChar w:fldCharType="separate"/>
            </w:r>
            <w:r>
              <w:rPr>
                <w:lang w:eastAsia="en-US"/>
              </w:rPr>
              <w:t>     </w:t>
            </w:r>
            <w:r>
              <w:rPr>
                <w:lang w:val="de-CH" w:eastAsia="en-US"/>
              </w:rPr>
              <w:fldChar w:fldCharType="end"/>
            </w:r>
          </w:p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  <w:r>
              <w:rPr>
                <w:lang w:val="de-CH" w:eastAsia="en-US"/>
              </w:rPr>
              <w:t>Si non - justification:</w:t>
            </w:r>
          </w:p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  <w:r>
              <w:rPr>
                <w:lang w:val="de-CH" w:eastAsia="en-US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lang w:val="de-CH" w:eastAsia="en-US"/>
              </w:rPr>
              <w:instrText xml:space="preserve"> FORMTEXT </w:instrText>
            </w:r>
            <w:r>
              <w:rPr>
                <w:lang w:val="de-CH" w:eastAsia="en-US"/>
              </w:rPr>
            </w:r>
            <w:r>
              <w:rPr>
                <w:lang w:val="de-CH" w:eastAsia="en-US"/>
              </w:rPr>
              <w:fldChar w:fldCharType="separate"/>
            </w:r>
            <w:r>
              <w:rPr>
                <w:lang w:val="de-CH" w:eastAsia="en-US"/>
              </w:rPr>
              <w:t>     </w:t>
            </w:r>
            <w:r>
              <w:rPr>
                <w:lang w:val="de-CH" w:eastAsia="en-US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nil"/>
              <w:bottom w:val="nil"/>
            </w:tcBorders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  <w:r>
              <w:rPr>
                <w:lang w:val="de-CH" w:eastAsia="en-US"/>
              </w:rPr>
              <w:t xml:space="preserve">Nom / adresse de l’entreprise </w:t>
            </w:r>
          </w:p>
        </w:tc>
        <w:tc>
          <w:tcPr>
            <w:tcW w:w="6444" w:type="dxa"/>
            <w:gridSpan w:val="2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  <w:r>
              <w:rPr>
                <w:lang w:val="de-CH" w:eastAsia="en-US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lang w:val="de-CH" w:eastAsia="en-US"/>
              </w:rPr>
              <w:instrText xml:space="preserve"> FORMTEXT </w:instrText>
            </w:r>
            <w:r>
              <w:rPr>
                <w:lang w:val="de-CH" w:eastAsia="en-US"/>
              </w:rPr>
            </w:r>
            <w:r>
              <w:rPr>
                <w:lang w:val="de-CH" w:eastAsia="en-US"/>
              </w:rPr>
              <w:fldChar w:fldCharType="separate"/>
            </w:r>
            <w:r>
              <w:rPr>
                <w:lang w:val="de-CH" w:eastAsia="en-US"/>
              </w:rPr>
              <w:t>     </w:t>
            </w:r>
            <w:r>
              <w:rPr>
                <w:lang w:val="de-CH" w:eastAsia="en-US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nil"/>
              <w:bottom w:val="nil"/>
            </w:tcBorders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  <w:r>
              <w:rPr>
                <w:lang w:val="de-CH" w:eastAsia="en-US"/>
              </w:rPr>
              <w:t xml:space="preserve">Personne compétente dans l’entreprise </w:t>
            </w:r>
          </w:p>
        </w:tc>
        <w:tc>
          <w:tcPr>
            <w:tcW w:w="6444" w:type="dxa"/>
            <w:gridSpan w:val="2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  <w:r>
              <w:rPr>
                <w:lang w:val="de-CH" w:eastAsia="en-US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lang w:val="de-CH" w:eastAsia="en-US"/>
              </w:rPr>
              <w:instrText xml:space="preserve"> FORMTEXT </w:instrText>
            </w:r>
            <w:r>
              <w:rPr>
                <w:lang w:val="de-CH" w:eastAsia="en-US"/>
              </w:rPr>
            </w:r>
            <w:r>
              <w:rPr>
                <w:lang w:val="de-CH" w:eastAsia="en-US"/>
              </w:rPr>
              <w:fldChar w:fldCharType="separate"/>
            </w:r>
            <w:r>
              <w:rPr>
                <w:lang w:val="de-CH" w:eastAsia="en-US"/>
              </w:rPr>
              <w:t>     </w:t>
            </w:r>
            <w:r>
              <w:rPr>
                <w:lang w:val="de-CH" w:eastAsia="en-US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nil"/>
            </w:tcBorders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eastAsia="en-US"/>
              </w:rPr>
              <w:t xml:space="preserve">Coordonnées de la personne compétente </w:t>
            </w:r>
          </w:p>
        </w:tc>
        <w:tc>
          <w:tcPr>
            <w:tcW w:w="6444" w:type="dxa"/>
            <w:gridSpan w:val="2"/>
            <w:tcBorders>
              <w:top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  <w:r>
              <w:rPr>
                <w:lang w:val="de-CH" w:eastAsia="en-US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lang w:val="de-CH" w:eastAsia="en-US"/>
              </w:rPr>
              <w:instrText xml:space="preserve"> FORMTEXT </w:instrText>
            </w:r>
            <w:r>
              <w:rPr>
                <w:lang w:val="de-CH" w:eastAsia="en-US"/>
              </w:rPr>
            </w:r>
            <w:r>
              <w:rPr>
                <w:lang w:val="de-CH" w:eastAsia="en-US"/>
              </w:rPr>
              <w:fldChar w:fldCharType="separate"/>
            </w:r>
            <w:r>
              <w:rPr>
                <w:lang w:val="de-CH" w:eastAsia="en-US"/>
              </w:rPr>
              <w:t>     </w:t>
            </w:r>
            <w:r>
              <w:rPr>
                <w:lang w:val="de-CH" w:eastAsia="en-US"/>
              </w:rPr>
              <w:fldChar w:fldCharType="end"/>
            </w:r>
          </w:p>
        </w:tc>
      </w:tr>
    </w:tbl>
    <w:p>
      <w:pPr>
        <w:rPr>
          <w:sz w:val="18"/>
          <w:szCs w:val="18"/>
          <w:lang w:eastAsia="de-CH"/>
        </w:rPr>
      </w:pPr>
    </w:p>
    <w:p>
      <w:pPr>
        <w:pStyle w:val="IVBETitel"/>
        <w:numPr>
          <w:ilvl w:val="0"/>
          <w:numId w:val="6"/>
        </w:numPr>
        <w:rPr>
          <w:szCs w:val="22"/>
          <w:lang w:val="de-CH" w:eastAsia="en-US"/>
        </w:rPr>
      </w:pPr>
      <w:r>
        <w:t xml:space="preserve">Suite de la </w:t>
      </w:r>
      <w:r>
        <w:rPr>
          <w:szCs w:val="22"/>
          <w:lang w:val="de-CH" w:eastAsia="en-US"/>
        </w:rPr>
        <w:t>procédure</w:t>
      </w: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before="60" w:after="60"/>
      </w:pPr>
      <w:r>
        <w:t>Recommandations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72"/>
      </w:tblGrid>
      <w:tr>
        <w:trPr>
          <w:trHeight w:val="590"/>
        </w:trPr>
        <w:tc>
          <w:tcPr>
            <w:tcW w:w="9572" w:type="dxa"/>
          </w:tcPr>
          <w:p>
            <w:pPr>
              <w:pStyle w:val="IVBEAufzhlung"/>
              <w:spacing w:beforeLines="60" w:before="144" w:after="120" w:line="280" w:lineRule="exact"/>
              <w:ind w:left="227" w:hanging="227"/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</w:tbl>
    <w:p>
      <w:pPr>
        <w:pStyle w:val="IVBETextNormal"/>
        <w:widowControl w:val="0"/>
        <w:adjustRightInd w:val="0"/>
        <w:textAlignment w:val="baseline"/>
      </w:pP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  <w:rPr>
          <w:rFonts w:cs="Arial"/>
          <w:szCs w:val="22"/>
          <w:lang w:val="de-CH"/>
        </w:rPr>
      </w:pPr>
      <w:r>
        <w:rPr>
          <w:rFonts w:cs="Arial"/>
          <w:szCs w:val="22"/>
          <w:lang w:val="de-CH"/>
        </w:rPr>
        <w:t>Planification supplémentaire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72"/>
      </w:tblGrid>
      <w:tr>
        <w:trPr>
          <w:trHeight w:val="590"/>
        </w:trPr>
        <w:tc>
          <w:tcPr>
            <w:tcW w:w="9572" w:type="dxa"/>
          </w:tcPr>
          <w:p>
            <w:pPr>
              <w:pStyle w:val="IVBEAufzhlung"/>
              <w:spacing w:beforeLines="60" w:before="144" w:after="120" w:line="280" w:lineRule="exact"/>
              <w:ind w:left="227" w:hanging="227"/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</w:tbl>
    <w:p/>
    <w:p/>
    <w:p>
      <w:pPr>
        <w:pStyle w:val="IVBETextNormal"/>
        <w:sectPr>
          <w:footerReference w:type="default" r:id="rId9"/>
          <w:headerReference w:type="first" r:id="rId10"/>
          <w:footerReference w:type="first" r:id="rId11"/>
          <w:pgSz w:w="11906" w:h="16838" w:code="9"/>
          <w:pgMar w:top="1644" w:right="680" w:bottom="1077" w:left="1644" w:header="907" w:footer="482" w:gutter="0"/>
          <w:cols w:space="708"/>
          <w:titlePg/>
          <w:docGrid w:linePitch="360"/>
        </w:sectPr>
      </w:pPr>
    </w:p>
    <w:p>
      <w:pPr>
        <w:pStyle w:val="IVBETitel"/>
        <w:numPr>
          <w:ilvl w:val="0"/>
          <w:numId w:val="6"/>
        </w:numPr>
        <w:rPr>
          <w:szCs w:val="22"/>
          <w:lang w:eastAsia="en-US"/>
        </w:rPr>
      </w:pPr>
      <w:r>
        <w:rPr>
          <w:szCs w:val="22"/>
          <w:lang w:eastAsia="en-US"/>
        </w:rPr>
        <w:t xml:space="preserve">Signature </w:t>
      </w:r>
    </w:p>
    <w:tbl>
      <w:tblPr>
        <w:tblStyle w:val="Tabellenraster"/>
        <w:tblW w:w="9634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91"/>
        <w:gridCol w:w="5943"/>
      </w:tblGrid>
      <w:tr>
        <w:tc>
          <w:tcPr>
            <w:tcW w:w="3691" w:type="dxa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eastAsia="en-US"/>
              </w:rPr>
              <w:t>Lieu / Date</w:t>
            </w:r>
          </w:p>
        </w:tc>
        <w:tc>
          <w:tcPr>
            <w:tcW w:w="5943" w:type="dxa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eastAsia="en-US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lang w:eastAsia="en-US"/>
              </w:rPr>
              <w:instrText xml:space="preserve"> FORMTEXT </w:instrText>
            </w:r>
            <w:r>
              <w:rPr>
                <w:lang w:eastAsia="en-US"/>
              </w:rPr>
            </w:r>
            <w:r>
              <w:rPr>
                <w:lang w:eastAsia="en-US"/>
              </w:rPr>
              <w:fldChar w:fldCharType="separate"/>
            </w:r>
            <w:r>
              <w:rPr>
                <w:lang w:eastAsia="en-US"/>
              </w:rPr>
              <w:t>     </w:t>
            </w:r>
            <w:r>
              <w:rPr>
                <w:lang w:eastAsia="en-US"/>
              </w:rPr>
              <w:fldChar w:fldCharType="end"/>
            </w:r>
          </w:p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</w:p>
        </w:tc>
      </w:tr>
      <w:tr>
        <w:tc>
          <w:tcPr>
            <w:tcW w:w="3691" w:type="dxa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eastAsia="en-US"/>
              </w:rPr>
              <w:t>Signature des  personnes responsables</w:t>
            </w:r>
          </w:p>
        </w:tc>
        <w:tc>
          <w:tcPr>
            <w:tcW w:w="5943" w:type="dxa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eastAsia="en-US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lang w:eastAsia="en-US"/>
              </w:rPr>
              <w:instrText xml:space="preserve"> FORMTEXT </w:instrText>
            </w:r>
            <w:r>
              <w:rPr>
                <w:lang w:eastAsia="en-US"/>
              </w:rPr>
            </w:r>
            <w:r>
              <w:rPr>
                <w:lang w:eastAsia="en-US"/>
              </w:rPr>
              <w:fldChar w:fldCharType="separate"/>
            </w:r>
            <w:r>
              <w:rPr>
                <w:lang w:eastAsia="en-US"/>
              </w:rPr>
              <w:t>     </w:t>
            </w:r>
            <w:r>
              <w:rPr>
                <w:lang w:eastAsia="en-US"/>
              </w:rPr>
              <w:fldChar w:fldCharType="end"/>
            </w:r>
          </w:p>
        </w:tc>
      </w:tr>
    </w:tbl>
    <w:p>
      <w:pPr>
        <w:pStyle w:val="IVBETitel"/>
        <w:tabs>
          <w:tab w:val="left" w:pos="5245"/>
        </w:tabs>
        <w:spacing w:before="360" w:afterLines="170" w:after="408" w:line="280" w:lineRule="exact"/>
        <w:rPr>
          <w:szCs w:val="22"/>
          <w:lang w:val="de-CH" w:eastAsia="en-US"/>
        </w:rPr>
      </w:pPr>
    </w:p>
    <w:sectPr>
      <w:type w:val="continuous"/>
      <w:pgSz w:w="11906" w:h="16838" w:code="9"/>
      <w:pgMar w:top="1644" w:right="680" w:bottom="1077" w:left="1644" w:header="907" w:footer="482" w:gutter="0"/>
      <w:cols w:space="708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spacing w:after="0" w:line="240" w:lineRule="auto"/>
      </w:pPr>
      <w:r>
        <w:separator/>
      </w:r>
    </w:p>
  </w:endnote>
  <w:endnote w:type="continuationSeparator" w:id="0">
    <w:p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CR_B">
    <w:charset w:val="00"/>
    <w:family w:val="auto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IVBEKopfFolgeseiteHoch"/>
      <w:rPr>
        <w:lang w:val="de-CH"/>
      </w:rPr>
    </w:pPr>
    <w:r>
      <w:tab/>
    </w:r>
    <w:r>
      <w:rPr>
        <w:lang w:val="de-CH"/>
      </w:rPr>
      <w:t xml:space="preserve">iv|ai be | </w:t>
    </w:r>
    <w:r>
      <w:t>Version 14.06.2024</w:t>
    </w:r>
    <w:r>
      <w:rPr>
        <w:lang w:val="de-CH"/>
      </w:rPr>
      <w:tab/>
      <w:t xml:space="preserve">Page </w:t>
    </w:r>
    <w:r>
      <w:fldChar w:fldCharType="begin"/>
    </w:r>
    <w:r>
      <w:rPr>
        <w:lang w:val="de-CH"/>
      </w:rPr>
      <w:instrText xml:space="preserve"> PAGE </w:instrText>
    </w:r>
    <w:r>
      <w:fldChar w:fldCharType="separate"/>
    </w:r>
    <w:r>
      <w:rPr>
        <w:noProof/>
        <w:lang w:val="de-CH"/>
      </w:rPr>
      <w:t>2</w:t>
    </w:r>
    <w:r>
      <w:fldChar w:fldCharType="end"/>
    </w:r>
    <w:r>
      <w:rPr>
        <w:lang w:val="de-CH"/>
      </w:rPr>
      <w:t>/</w:t>
    </w:r>
    <w:r>
      <w:fldChar w:fldCharType="begin"/>
    </w:r>
    <w:r>
      <w:rPr>
        <w:lang w:val="de-CH"/>
      </w:rPr>
      <w:instrText xml:space="preserve"> NUMPAGES </w:instrText>
    </w:r>
    <w:r>
      <w:fldChar w:fldCharType="separate"/>
    </w:r>
    <w:r>
      <w:rPr>
        <w:noProof/>
        <w:lang w:val="de-CH"/>
      </w:rPr>
      <w:t>11</w:t>
    </w:r>
    <w: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Fuzeile"/>
      <w:rPr>
        <w:sz w:val="16"/>
        <w:szCs w:val="16"/>
      </w:rPr>
    </w:pPr>
    <w:r>
      <w:rPr>
        <w:sz w:val="16"/>
        <w:szCs w:val="16"/>
      </w:rPr>
      <w:t xml:space="preserve">iv|ai be | </w:t>
    </w:r>
    <w:r>
      <w:rPr>
        <w:noProof/>
        <w:sz w:val="16"/>
        <w:szCs w:val="16"/>
      </w:rPr>
      <w:fldChar w:fldCharType="begin"/>
    </w:r>
    <w:r>
      <w:rPr>
        <w:noProof/>
        <w:sz w:val="16"/>
        <w:szCs w:val="16"/>
      </w:rPr>
      <w:instrText xml:space="preserve"> FILENAME \* MERGEFORMAT </w:instrText>
    </w:r>
    <w:r>
      <w:rPr>
        <w:noProof/>
        <w:sz w:val="16"/>
        <w:szCs w:val="16"/>
      </w:rPr>
      <w:fldChar w:fldCharType="separate"/>
    </w:r>
    <w:r>
      <w:rPr>
        <w:noProof/>
        <w:sz w:val="16"/>
        <w:szCs w:val="16"/>
      </w:rPr>
      <w:t>Version 14.06.2024</w:t>
    </w:r>
    <w:r>
      <w:rPr>
        <w:noProof/>
        <w:sz w:val="16"/>
        <w:szCs w:val="16"/>
      </w:rPr>
      <w:fldChar w:fldCharType="end"/>
    </w:r>
    <w:r>
      <w:rPr>
        <w:sz w:val="16"/>
        <w:szCs w:val="16"/>
      </w:rPr>
      <w:tab/>
    </w:r>
    <w:r>
      <w:rPr>
        <w:sz w:val="16"/>
        <w:szCs w:val="16"/>
      </w:rPr>
      <w:tab/>
      <w:t xml:space="preserve">Seite </w:t>
    </w:r>
    <w:r>
      <w:rPr>
        <w:sz w:val="16"/>
        <w:szCs w:val="16"/>
      </w:rPr>
      <w:fldChar w:fldCharType="begin"/>
    </w:r>
    <w:r>
      <w:rPr>
        <w:sz w:val="16"/>
        <w:szCs w:val="16"/>
      </w:rPr>
      <w:instrText xml:space="preserve"> PAGE </w:instrText>
    </w:r>
    <w:r>
      <w:rPr>
        <w:sz w:val="16"/>
        <w:szCs w:val="16"/>
      </w:rPr>
      <w:fldChar w:fldCharType="separate"/>
    </w:r>
    <w:r>
      <w:rPr>
        <w:noProof/>
        <w:sz w:val="16"/>
        <w:szCs w:val="16"/>
      </w:rPr>
      <w:t>1</w:t>
    </w:r>
    <w:r>
      <w:rPr>
        <w:sz w:val="16"/>
        <w:szCs w:val="16"/>
      </w:rPr>
      <w:fldChar w:fldCharType="end"/>
    </w:r>
    <w:r>
      <w:rPr>
        <w:sz w:val="16"/>
        <w:szCs w:val="16"/>
      </w:rPr>
      <w:t>/</w:t>
    </w:r>
    <w:r>
      <w:rPr>
        <w:noProof/>
        <w:sz w:val="16"/>
        <w:szCs w:val="16"/>
      </w:rPr>
      <w:fldChar w:fldCharType="begin"/>
    </w:r>
    <w:r>
      <w:rPr>
        <w:noProof/>
        <w:sz w:val="16"/>
        <w:szCs w:val="16"/>
      </w:rPr>
      <w:instrText xml:space="preserve"> NUMPAGES </w:instrText>
    </w:r>
    <w:r>
      <w:rPr>
        <w:noProof/>
        <w:sz w:val="16"/>
        <w:szCs w:val="16"/>
      </w:rPr>
      <w:fldChar w:fldCharType="separate"/>
    </w:r>
    <w:r>
      <w:rPr>
        <w:noProof/>
        <w:sz w:val="16"/>
        <w:szCs w:val="16"/>
      </w:rPr>
      <w:t>11</w:t>
    </w:r>
    <w:r>
      <w:rPr>
        <w:noProof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spacing w:after="0" w:line="240" w:lineRule="auto"/>
      </w:pPr>
      <w:r>
        <w:separator/>
      </w:r>
    </w:p>
  </w:footnote>
  <w:footnote w:type="continuationSeparator" w:id="0">
    <w:p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Kopfzeile"/>
    </w:pPr>
    <w:r>
      <w:rPr>
        <w:noProof/>
        <w:lang w:val="de-CH" w:eastAsia="de-CH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page">
            <wp:posOffset>4286250</wp:posOffset>
          </wp:positionH>
          <wp:positionV relativeFrom="page">
            <wp:posOffset>247650</wp:posOffset>
          </wp:positionV>
          <wp:extent cx="1656000" cy="608400"/>
          <wp:effectExtent l="0" t="0" r="1905" b="1270"/>
          <wp:wrapNone/>
          <wp:docPr id="2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656000" cy="608400"/>
                  </a:xfrm>
                  <a:prstGeom prst="rect">
                    <a:avLst/>
                  </a:prstGeom>
                  <a:noFill/>
                  <a:ln w="9525" cap="flat" cmpd="sng" algn="ctr">
                    <a:noFill/>
                    <a:prstDash val="solid"/>
                    <a:round/>
                    <a:headEnd type="none" w="med" len="med"/>
                    <a:tailEnd type="none" w="med" len="med"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EF16CDE6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12CEB9A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DBBEB59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D9F2B290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E3E2EB5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D0B2F98E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A3B27AC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F10011A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80501E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2B32986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41D0D4E"/>
    <w:multiLevelType w:val="hybridMultilevel"/>
    <w:tmpl w:val="269C8012"/>
    <w:lvl w:ilvl="0" w:tplc="7E52809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ACE2B9E"/>
    <w:multiLevelType w:val="multilevel"/>
    <w:tmpl w:val="8D268FEE"/>
    <w:lvl w:ilvl="0">
      <w:start w:val="1"/>
      <w:numFmt w:val="decim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0" w:firstLine="0"/>
      </w:pPr>
      <w:rPr>
        <w:rFonts w:cs="Times New Roman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2" w15:restartNumberingAfterBreak="0">
    <w:nsid w:val="127005EA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75F48B2"/>
    <w:multiLevelType w:val="multilevel"/>
    <w:tmpl w:val="8B82A14A"/>
    <w:lvl w:ilvl="0">
      <w:start w:val="1"/>
      <w:numFmt w:val="ordin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6"/>
      </w:rPr>
    </w:lvl>
    <w:lvl w:ilvl="1">
      <w:start w:val="1"/>
      <w:numFmt w:val="ordinal"/>
      <w:lvlText w:val="%1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ordinal"/>
      <w:lvlText w:val="%1%2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4" w15:restartNumberingAfterBreak="0">
    <w:nsid w:val="1D9A4D35"/>
    <w:multiLevelType w:val="hybridMultilevel"/>
    <w:tmpl w:val="73A05E78"/>
    <w:lvl w:ilvl="0" w:tplc="F9B085A0">
      <w:start w:val="4"/>
      <w:numFmt w:val="bullet"/>
      <w:lvlText w:val="-"/>
      <w:lvlJc w:val="left"/>
      <w:pPr>
        <w:ind w:left="3905" w:hanging="360"/>
      </w:pPr>
      <w:rPr>
        <w:rFonts w:ascii="Arial" w:eastAsia="Times New Roman" w:hAnsi="Arial" w:cs="Arial" w:hint="default"/>
        <w:b w:val="0"/>
      </w:rPr>
    </w:lvl>
    <w:lvl w:ilvl="1" w:tplc="08070003" w:tentative="1">
      <w:start w:val="1"/>
      <w:numFmt w:val="bullet"/>
      <w:lvlText w:val="o"/>
      <w:lvlJc w:val="left"/>
      <w:pPr>
        <w:ind w:left="4625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5345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6065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6785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7505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8225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8945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9665" w:hanging="360"/>
      </w:pPr>
      <w:rPr>
        <w:rFonts w:ascii="Wingdings" w:hAnsi="Wingdings" w:hint="default"/>
      </w:rPr>
    </w:lvl>
  </w:abstractNum>
  <w:abstractNum w:abstractNumId="15" w15:restartNumberingAfterBreak="0">
    <w:nsid w:val="1FAC487E"/>
    <w:multiLevelType w:val="hybridMultilevel"/>
    <w:tmpl w:val="A5BA4090"/>
    <w:lvl w:ilvl="0" w:tplc="F9B085A0">
      <w:start w:val="4"/>
      <w:numFmt w:val="bullet"/>
      <w:lvlText w:val="-"/>
      <w:lvlJc w:val="left"/>
      <w:pPr>
        <w:ind w:left="4410" w:hanging="360"/>
      </w:pPr>
      <w:rPr>
        <w:rFonts w:ascii="Arial" w:eastAsia="Times New Roman" w:hAnsi="Arial" w:cs="Arial" w:hint="default"/>
        <w:b w:val="0"/>
      </w:rPr>
    </w:lvl>
    <w:lvl w:ilvl="1" w:tplc="08070003" w:tentative="1">
      <w:start w:val="1"/>
      <w:numFmt w:val="bullet"/>
      <w:lvlText w:val="o"/>
      <w:lvlJc w:val="left"/>
      <w:pPr>
        <w:ind w:left="513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585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657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729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801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873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945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10170" w:hanging="360"/>
      </w:pPr>
      <w:rPr>
        <w:rFonts w:ascii="Wingdings" w:hAnsi="Wingdings" w:hint="default"/>
      </w:rPr>
    </w:lvl>
  </w:abstractNum>
  <w:abstractNum w:abstractNumId="16" w15:restartNumberingAfterBreak="0">
    <w:nsid w:val="25CB0BA6"/>
    <w:multiLevelType w:val="hybridMultilevel"/>
    <w:tmpl w:val="584A7D8E"/>
    <w:lvl w:ilvl="0" w:tplc="450401D6">
      <w:start w:val="1"/>
      <w:numFmt w:val="decimal"/>
      <w:pStyle w:val="IVBETextnormalNum"/>
      <w:lvlText w:val="%1."/>
      <w:lvlJc w:val="left"/>
      <w:pPr>
        <w:ind w:left="360" w:hanging="360"/>
      </w:pPr>
      <w:rPr>
        <w:rFonts w:ascii="Arial" w:hAnsi="Arial" w:hint="default"/>
        <w:b w:val="0"/>
        <w:i w:val="0"/>
        <w:sz w:val="20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A8319DD"/>
    <w:multiLevelType w:val="multilevel"/>
    <w:tmpl w:val="323458CA"/>
    <w:styleLink w:val="Formatvorlage1"/>
    <w:lvl w:ilvl="0">
      <w:start w:val="1"/>
      <w:numFmt w:val="decimal"/>
      <w:lvlText w:val="%1"/>
      <w:lvlJc w:val="left"/>
      <w:pPr>
        <w:ind w:left="567" w:hanging="567"/>
      </w:pPr>
      <w:rPr>
        <w:rFonts w:ascii="Arial" w:hAnsi="Arial" w:hint="default"/>
        <w:b/>
        <w:i w:val="0"/>
        <w:sz w:val="26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67" w:hanging="567"/>
      </w:pPr>
      <w:rPr>
        <w:rFonts w:hint="default"/>
      </w:rPr>
    </w:lvl>
  </w:abstractNum>
  <w:abstractNum w:abstractNumId="18" w15:restartNumberingAfterBreak="0">
    <w:nsid w:val="2E2F70F8"/>
    <w:multiLevelType w:val="multilevel"/>
    <w:tmpl w:val="40926BB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  <w:i w:val="0"/>
        <w:sz w:val="26"/>
      </w:rPr>
    </w:lvl>
    <w:lvl w:ilvl="1">
      <w:start w:val="1"/>
      <w:numFmt w:val="ordinal"/>
      <w:lvlText w:val="%1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ordinal"/>
      <w:pStyle w:val="IVBEUntertitel2"/>
      <w:lvlText w:val="%1%2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9" w15:restartNumberingAfterBreak="0">
    <w:nsid w:val="37BA1EED"/>
    <w:multiLevelType w:val="multilevel"/>
    <w:tmpl w:val="8EEC624E"/>
    <w:lvl w:ilvl="0">
      <w:start w:val="1"/>
      <w:numFmt w:val="none"/>
      <w:lvlText w:val="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none"/>
      <w:lvlRestart w:val="0"/>
      <w:lvlText w:val="%2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2">
      <w:start w:val="1"/>
      <w:numFmt w:val="ordinal"/>
      <w:lvlText w:val="%3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3">
      <w:start w:val="1"/>
      <w:numFmt w:val="ordinal"/>
      <w:lvlText w:val="%3%4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3004"/>
        </w:tabs>
        <w:ind w:left="3004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3364"/>
        </w:tabs>
        <w:ind w:left="3364" w:hanging="360"/>
      </w:pPr>
      <w:rPr>
        <w:rFonts w:hint="default"/>
      </w:rPr>
    </w:lvl>
    <w:lvl w:ilvl="6">
      <w:start w:val="1"/>
      <w:numFmt w:val="none"/>
      <w:lvlText w:val="%7"/>
      <w:lvlJc w:val="left"/>
      <w:pPr>
        <w:tabs>
          <w:tab w:val="num" w:pos="3724"/>
        </w:tabs>
        <w:ind w:left="3724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tabs>
          <w:tab w:val="num" w:pos="4084"/>
        </w:tabs>
        <w:ind w:left="4084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tabs>
          <w:tab w:val="num" w:pos="4444"/>
        </w:tabs>
        <w:ind w:left="4444" w:hanging="360"/>
      </w:pPr>
      <w:rPr>
        <w:rFonts w:hint="default"/>
      </w:rPr>
    </w:lvl>
  </w:abstractNum>
  <w:abstractNum w:abstractNumId="20" w15:restartNumberingAfterBreak="0">
    <w:nsid w:val="37E80C6D"/>
    <w:multiLevelType w:val="hybridMultilevel"/>
    <w:tmpl w:val="B6185A38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E1C7BF5"/>
    <w:multiLevelType w:val="hybridMultilevel"/>
    <w:tmpl w:val="63D8B0C8"/>
    <w:lvl w:ilvl="0" w:tplc="7E52809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F7B142F"/>
    <w:multiLevelType w:val="hybridMultilevel"/>
    <w:tmpl w:val="FEDCC6B0"/>
    <w:lvl w:ilvl="0" w:tplc="7E52809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4B942E9"/>
    <w:multiLevelType w:val="hybridMultilevel"/>
    <w:tmpl w:val="5DCE1148"/>
    <w:lvl w:ilvl="0" w:tplc="0807000F">
      <w:start w:val="1"/>
      <w:numFmt w:val="decimal"/>
      <w:lvlText w:val="%1."/>
      <w:lvlJc w:val="left"/>
      <w:pPr>
        <w:ind w:left="4410" w:hanging="360"/>
      </w:pPr>
    </w:lvl>
    <w:lvl w:ilvl="1" w:tplc="08070019" w:tentative="1">
      <w:start w:val="1"/>
      <w:numFmt w:val="lowerLetter"/>
      <w:lvlText w:val="%2."/>
      <w:lvlJc w:val="left"/>
      <w:pPr>
        <w:ind w:left="5130" w:hanging="360"/>
      </w:pPr>
    </w:lvl>
    <w:lvl w:ilvl="2" w:tplc="0807001B" w:tentative="1">
      <w:start w:val="1"/>
      <w:numFmt w:val="lowerRoman"/>
      <w:lvlText w:val="%3."/>
      <w:lvlJc w:val="right"/>
      <w:pPr>
        <w:ind w:left="5850" w:hanging="180"/>
      </w:pPr>
    </w:lvl>
    <w:lvl w:ilvl="3" w:tplc="0807000F" w:tentative="1">
      <w:start w:val="1"/>
      <w:numFmt w:val="decimal"/>
      <w:lvlText w:val="%4."/>
      <w:lvlJc w:val="left"/>
      <w:pPr>
        <w:ind w:left="6570" w:hanging="360"/>
      </w:pPr>
    </w:lvl>
    <w:lvl w:ilvl="4" w:tplc="08070019" w:tentative="1">
      <w:start w:val="1"/>
      <w:numFmt w:val="lowerLetter"/>
      <w:lvlText w:val="%5."/>
      <w:lvlJc w:val="left"/>
      <w:pPr>
        <w:ind w:left="7290" w:hanging="360"/>
      </w:pPr>
    </w:lvl>
    <w:lvl w:ilvl="5" w:tplc="0807001B" w:tentative="1">
      <w:start w:val="1"/>
      <w:numFmt w:val="lowerRoman"/>
      <w:lvlText w:val="%6."/>
      <w:lvlJc w:val="right"/>
      <w:pPr>
        <w:ind w:left="8010" w:hanging="180"/>
      </w:pPr>
    </w:lvl>
    <w:lvl w:ilvl="6" w:tplc="0807000F" w:tentative="1">
      <w:start w:val="1"/>
      <w:numFmt w:val="decimal"/>
      <w:lvlText w:val="%7."/>
      <w:lvlJc w:val="left"/>
      <w:pPr>
        <w:ind w:left="8730" w:hanging="360"/>
      </w:pPr>
    </w:lvl>
    <w:lvl w:ilvl="7" w:tplc="08070019" w:tentative="1">
      <w:start w:val="1"/>
      <w:numFmt w:val="lowerLetter"/>
      <w:lvlText w:val="%8."/>
      <w:lvlJc w:val="left"/>
      <w:pPr>
        <w:ind w:left="9450" w:hanging="360"/>
      </w:pPr>
    </w:lvl>
    <w:lvl w:ilvl="8" w:tplc="0807001B" w:tentative="1">
      <w:start w:val="1"/>
      <w:numFmt w:val="lowerRoman"/>
      <w:lvlText w:val="%9."/>
      <w:lvlJc w:val="right"/>
      <w:pPr>
        <w:ind w:left="10170" w:hanging="180"/>
      </w:pPr>
    </w:lvl>
  </w:abstractNum>
  <w:abstractNum w:abstractNumId="24" w15:restartNumberingAfterBreak="0">
    <w:nsid w:val="4ACD7084"/>
    <w:multiLevelType w:val="hybridMultilevel"/>
    <w:tmpl w:val="75FA6434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0FF0BF1"/>
    <w:multiLevelType w:val="hybridMultilevel"/>
    <w:tmpl w:val="FDB6DD68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743656B"/>
    <w:multiLevelType w:val="hybridMultilevel"/>
    <w:tmpl w:val="EBA235F6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8F87B8D"/>
    <w:multiLevelType w:val="hybridMultilevel"/>
    <w:tmpl w:val="7D640D28"/>
    <w:lvl w:ilvl="0" w:tplc="7E528096">
      <w:start w:val="1"/>
      <w:numFmt w:val="bullet"/>
      <w:lvlText w:val=""/>
      <w:lvlJc w:val="left"/>
      <w:pPr>
        <w:tabs>
          <w:tab w:val="num" w:pos="227"/>
        </w:tabs>
        <w:ind w:left="227" w:hanging="227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DCA5839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FAA4F35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00914D3"/>
    <w:multiLevelType w:val="multilevel"/>
    <w:tmpl w:val="ECB472F0"/>
    <w:lvl w:ilvl="0">
      <w:start w:val="1"/>
      <w:numFmt w:val="decim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0" w:firstLine="0"/>
      </w:pPr>
      <w:rPr>
        <w:rFonts w:cs="Times New Roman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1" w15:restartNumberingAfterBreak="0">
    <w:nsid w:val="67712EF0"/>
    <w:multiLevelType w:val="hybridMultilevel"/>
    <w:tmpl w:val="15DE6ACC"/>
    <w:lvl w:ilvl="0" w:tplc="E3FE1922">
      <w:start w:val="1"/>
      <w:numFmt w:val="decimal"/>
      <w:pStyle w:val="IVBETextnormalNumFett"/>
      <w:lvlText w:val="%1."/>
      <w:lvlJc w:val="left"/>
      <w:pPr>
        <w:ind w:left="360" w:hanging="360"/>
      </w:pPr>
      <w:rPr>
        <w:rFonts w:ascii="Arial" w:hAnsi="Arial" w:hint="default"/>
        <w:b/>
        <w:i w:val="0"/>
        <w:sz w:val="26"/>
        <w:szCs w:val="26"/>
      </w:rPr>
    </w:lvl>
    <w:lvl w:ilvl="1" w:tplc="6AF23B20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A4072AF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7"/>
  </w:num>
  <w:num w:numId="2">
    <w:abstractNumId w:val="16"/>
  </w:num>
  <w:num w:numId="3">
    <w:abstractNumId w:val="31"/>
  </w:num>
  <w:num w:numId="4">
    <w:abstractNumId w:val="18"/>
  </w:num>
  <w:num w:numId="5">
    <w:abstractNumId w:val="17"/>
  </w:num>
  <w:num w:numId="6">
    <w:abstractNumId w:val="30"/>
  </w:num>
  <w:num w:numId="7">
    <w:abstractNumId w:val="23"/>
  </w:num>
  <w:num w:numId="8">
    <w:abstractNumId w:val="15"/>
  </w:num>
  <w:num w:numId="9">
    <w:abstractNumId w:val="14"/>
  </w:num>
  <w:num w:numId="10">
    <w:abstractNumId w:val="24"/>
  </w:num>
  <w:num w:numId="11">
    <w:abstractNumId w:val="32"/>
  </w:num>
  <w:num w:numId="12">
    <w:abstractNumId w:val="25"/>
  </w:num>
  <w:num w:numId="13">
    <w:abstractNumId w:val="12"/>
  </w:num>
  <w:num w:numId="14">
    <w:abstractNumId w:val="29"/>
  </w:num>
  <w:num w:numId="15">
    <w:abstractNumId w:val="28"/>
  </w:num>
  <w:num w:numId="16">
    <w:abstractNumId w:val="19"/>
  </w:num>
  <w:num w:numId="17">
    <w:abstractNumId w:val="13"/>
  </w:num>
  <w:num w:numId="18">
    <w:abstractNumId w:val="13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30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6"/>
  </w:num>
  <w:num w:numId="21">
    <w:abstractNumId w:val="20"/>
  </w:num>
  <w:num w:numId="22">
    <w:abstractNumId w:val="9"/>
  </w:num>
  <w:num w:numId="23">
    <w:abstractNumId w:val="8"/>
  </w:num>
  <w:num w:numId="24">
    <w:abstractNumId w:val="7"/>
  </w:num>
  <w:num w:numId="25">
    <w:abstractNumId w:val="6"/>
  </w:num>
  <w:num w:numId="26">
    <w:abstractNumId w:val="5"/>
  </w:num>
  <w:num w:numId="27">
    <w:abstractNumId w:val="4"/>
  </w:num>
  <w:num w:numId="28">
    <w:abstractNumId w:val="3"/>
  </w:num>
  <w:num w:numId="29">
    <w:abstractNumId w:val="2"/>
  </w:num>
  <w:num w:numId="30">
    <w:abstractNumId w:val="1"/>
  </w:num>
  <w:num w:numId="31">
    <w:abstractNumId w:val="0"/>
  </w:num>
  <w:num w:numId="32">
    <w:abstractNumId w:val="11"/>
  </w:num>
  <w:num w:numId="33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18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18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8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8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8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21"/>
  </w:num>
  <w:num w:numId="41">
    <w:abstractNumId w:val="22"/>
  </w:num>
  <w:num w:numId="42">
    <w:abstractNumId w:val="10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formatting="1" w:enforcement="1"/>
  <w:defaultTabStop w:val="709"/>
  <w:hyphenationZone w:val="425"/>
  <w:clickAndTypeStyle w:val="IVBETextNormal"/>
  <w:drawingGridHorizontalSpacing w:val="100"/>
  <w:displayHorizontalDrawingGridEvery w:val="2"/>
  <w:displayVerticalDrawingGridEvery w:val="2"/>
  <w:characterSpacingControl w:val="doNotCompress"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5"/>
    <o:shapelayout v:ext="edit">
      <o:idmap v:ext="edit" data="1"/>
    </o:shapelayout>
  </w:shapeDefaults>
  <w:decimalSymbol w:val="."/>
  <w:listSeparator w:val=";"/>
  <w15:chartTrackingRefBased/>
  <w15:docId w15:val="{873B0A5F-0BD3-43D1-A406-0EA2AD72C7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="Arial"/>
        <w:lang w:val="de-CH" w:eastAsia="en-US" w:bidi="ar-SA"/>
      </w:rPr>
    </w:rPrDefault>
    <w:pPrDefault>
      <w:pPr>
        <w:spacing w:after="170" w:line="280" w:lineRule="exact"/>
      </w:pPr>
    </w:pPrDefault>
  </w:docDefaults>
  <w:latentStyles w:defLockedState="1" w:defUIPriority="99" w:defSemiHidden="0" w:defUnhideWhenUsed="0" w:defQFormat="0" w:count="371">
    <w:lsdException w:name="Normal" w:locked="0" w:uiPriority="0" w:qFormat="1"/>
    <w:lsdException w:name="heading 1" w:uiPriority="9" w:qFormat="1"/>
    <w:lsdException w:name="heading 2" w:semiHidden="1" w:uiPriority="9" w:qFormat="1"/>
    <w:lsdException w:name="heading 3" w:locked="0" w:semiHidden="1" w:uiPriority="9" w:qFormat="1"/>
    <w:lsdException w:name="heading 4" w:locked="0" w:semiHidden="1" w:uiPriority="9" w:qFormat="1"/>
    <w:lsdException w:name="heading 5" w:locked="0" w:semiHidden="1" w:uiPriority="9" w:qFormat="1"/>
    <w:lsdException w:name="heading 6" w:locked="0" w:semiHidden="1" w:uiPriority="9" w:qFormat="1"/>
    <w:lsdException w:name="heading 7" w:locked="0" w:semiHidden="1" w:uiPriority="9" w:unhideWhenUsed="1" w:qFormat="1"/>
    <w:lsdException w:name="heading 8" w:locked="0" w:semiHidden="1" w:uiPriority="9" w:unhideWhenUsed="1" w:qFormat="1"/>
    <w:lsdException w:name="heading 9" w:locked="0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0" w:semiHidden="1" w:uiPriority="39" w:unhideWhenUsed="1"/>
    <w:lsdException w:name="toc 2" w:locked="0" w:semiHidden="1" w:uiPriority="39" w:unhideWhenUsed="1"/>
    <w:lsdException w:name="toc 3" w:locked="0" w:semiHidden="1" w:uiPriority="39" w:unhideWhenUsed="1"/>
    <w:lsdException w:name="toc 4" w:locked="0" w:semiHidden="1" w:uiPriority="39" w:unhideWhenUsed="1"/>
    <w:lsdException w:name="toc 5" w:locked="0" w:semiHidden="1" w:uiPriority="39" w:unhideWhenUsed="1"/>
    <w:lsdException w:name="toc 6" w:locked="0" w:semiHidden="1" w:uiPriority="39" w:unhideWhenUsed="1"/>
    <w:lsdException w:name="toc 7" w:locked="0" w:semiHidden="1" w:uiPriority="39" w:unhideWhenUsed="1"/>
    <w:lsdException w:name="toc 8" w:locked="0" w:semiHidden="1" w:uiPriority="39" w:unhideWhenUsed="1"/>
    <w:lsdException w:name="toc 9" w:locked="0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0" w:semiHidden="1" w:unhideWhenUsed="1"/>
    <w:lsdException w:name="footer" w:locked="0" w:semiHidden="1" w:unhideWhenUsed="1"/>
    <w:lsdException w:name="index heading" w:semiHidden="1" w:unhideWhenUsed="1"/>
    <w:lsdException w:name="caption" w:locked="0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/>
    <w:lsdException w:name="List 2" w:semiHidden="1" w:unhideWhenUsed="1"/>
    <w:lsdException w:name="List 3" w:semiHidden="1" w:unhideWhenUsed="1"/>
    <w:lsdException w:name="List 4" w:semiHidden="1"/>
    <w:lsdException w:name="List 5" w:semiHidden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locked="0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 w:qFormat="1"/>
    <w:lsdException w:name="Salutation" w:semiHidden="1"/>
    <w:lsdException w:name="Date" w:semiHidden="1"/>
    <w:lsdException w:name="Body Text First Indent" w:semiHidden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locked="0" w:semiHidden="1" w:unhideWhenUsed="1"/>
    <w:lsdException w:name="HTML Bottom of Form" w:locked="0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0" w:semiHidden="1" w:unhideWhenUsed="1"/>
    <w:lsdException w:name="annotation subject" w:semiHidden="1" w:unhideWhenUsed="1"/>
    <w:lsdException w:name="No List" w:locked="0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0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locked="0" w:semiHidden="1" w:uiPriority="37" w:unhideWhenUsed="1"/>
    <w:lsdException w:name="TOC Heading" w:locked="0" w:semiHidden="1" w:uiPriority="39" w:unhideWhenUsed="1" w:qFormat="1"/>
    <w:lsdException w:name="Plain Table 1" w:locked="0" w:uiPriority="41"/>
    <w:lsdException w:name="Plain Table 2" w:locked="0" w:uiPriority="42"/>
    <w:lsdException w:name="Plain Table 3" w:locked="0" w:uiPriority="43"/>
    <w:lsdException w:name="Plain Table 4" w:locked="0" w:uiPriority="44"/>
    <w:lsdException w:name="Plain Table 5" w:locked="0" w:uiPriority="45"/>
    <w:lsdException w:name="Grid Table Light" w:locked="0" w:uiPriority="40"/>
    <w:lsdException w:name="Grid Table 1 Light" w:locked="0" w:uiPriority="46"/>
    <w:lsdException w:name="Grid Table 2" w:locked="0" w:uiPriority="47"/>
    <w:lsdException w:name="Grid Table 3" w:locked="0" w:uiPriority="48"/>
    <w:lsdException w:name="Grid Table 4" w:locked="0" w:uiPriority="49"/>
    <w:lsdException w:name="Grid Table 5 Dark" w:locked="0" w:uiPriority="50"/>
    <w:lsdException w:name="Grid Table 6 Colorful" w:locked="0" w:uiPriority="51"/>
    <w:lsdException w:name="Grid Table 7 Colorful" w:locked="0" w:uiPriority="52"/>
    <w:lsdException w:name="Grid Table 1 Light Accent 1" w:locked="0" w:uiPriority="46"/>
    <w:lsdException w:name="Grid Table 2 Accent 1" w:locked="0" w:uiPriority="47"/>
    <w:lsdException w:name="Grid Table 3 Accent 1" w:locked="0" w:uiPriority="48"/>
    <w:lsdException w:name="Grid Table 4 Accent 1" w:locked="0" w:uiPriority="49"/>
    <w:lsdException w:name="Grid Table 5 Dark Accent 1" w:locked="0" w:uiPriority="50"/>
    <w:lsdException w:name="Grid Table 6 Colorful Accent 1" w:locked="0" w:uiPriority="51"/>
    <w:lsdException w:name="Grid Table 7 Colorful Accent 1" w:locked="0" w:uiPriority="52"/>
    <w:lsdException w:name="Grid Table 1 Light Accent 2" w:locked="0" w:uiPriority="46"/>
    <w:lsdException w:name="Grid Table 2 Accent 2" w:locked="0" w:uiPriority="47"/>
    <w:lsdException w:name="Grid Table 3 Accent 2" w:locked="0" w:uiPriority="48"/>
    <w:lsdException w:name="Grid Table 4 Accent 2" w:locked="0" w:uiPriority="49"/>
    <w:lsdException w:name="Grid Table 5 Dark Accent 2" w:locked="0" w:uiPriority="50"/>
    <w:lsdException w:name="Grid Table 6 Colorful Accent 2" w:locked="0" w:uiPriority="51"/>
    <w:lsdException w:name="Grid Table 7 Colorful Accent 2" w:locked="0" w:uiPriority="52"/>
    <w:lsdException w:name="Grid Table 1 Light Accent 3" w:locked="0" w:uiPriority="46"/>
    <w:lsdException w:name="Grid Table 2 Accent 3" w:locked="0" w:uiPriority="47"/>
    <w:lsdException w:name="Grid Table 3 Accent 3" w:locked="0" w:uiPriority="48"/>
    <w:lsdException w:name="Grid Table 4 Accent 3" w:locked="0" w:uiPriority="49"/>
    <w:lsdException w:name="Grid Table 5 Dark Accent 3" w:locked="0" w:uiPriority="50"/>
    <w:lsdException w:name="Grid Table 6 Colorful Accent 3" w:locked="0" w:uiPriority="51"/>
    <w:lsdException w:name="Grid Table 7 Colorful Accent 3" w:locked="0" w:uiPriority="52"/>
    <w:lsdException w:name="Grid Table 1 Light Accent 4" w:locked="0" w:uiPriority="46"/>
    <w:lsdException w:name="Grid Table 2 Accent 4" w:locked="0" w:uiPriority="47"/>
    <w:lsdException w:name="Grid Table 3 Accent 4" w:locked="0" w:uiPriority="48"/>
    <w:lsdException w:name="Grid Table 4 Accent 4" w:locked="0" w:uiPriority="49"/>
    <w:lsdException w:name="Grid Table 5 Dark Accent 4" w:locked="0" w:uiPriority="50"/>
    <w:lsdException w:name="Grid Table 6 Colorful Accent 4" w:locked="0" w:uiPriority="51"/>
    <w:lsdException w:name="Grid Table 7 Colorful Accent 4" w:locked="0" w:uiPriority="52"/>
    <w:lsdException w:name="Grid Table 1 Light Accent 5" w:locked="0" w:uiPriority="46"/>
    <w:lsdException w:name="Grid Table 2 Accent 5" w:locked="0" w:uiPriority="47"/>
    <w:lsdException w:name="Grid Table 3 Accent 5" w:locked="0" w:uiPriority="48"/>
    <w:lsdException w:name="Grid Table 4 Accent 5" w:locked="0" w:uiPriority="49"/>
    <w:lsdException w:name="Grid Table 5 Dark Accent 5" w:locked="0" w:uiPriority="50"/>
    <w:lsdException w:name="Grid Table 6 Colorful Accent 5" w:locked="0" w:uiPriority="51"/>
    <w:lsdException w:name="Grid Table 7 Colorful Accent 5" w:locked="0" w:uiPriority="52"/>
    <w:lsdException w:name="Grid Table 1 Light Accent 6" w:locked="0" w:uiPriority="46"/>
    <w:lsdException w:name="Grid Table 2 Accent 6" w:locked="0" w:uiPriority="47"/>
    <w:lsdException w:name="Grid Table 3 Accent 6" w:locked="0" w:uiPriority="48"/>
    <w:lsdException w:name="Grid Table 4 Accent 6" w:locked="0" w:uiPriority="49"/>
    <w:lsdException w:name="Grid Table 5 Dark Accent 6" w:locked="0" w:uiPriority="50"/>
    <w:lsdException w:name="Grid Table 6 Colorful Accent 6" w:locked="0" w:uiPriority="51"/>
    <w:lsdException w:name="Grid Table 7 Colorful Accent 6" w:locked="0" w:uiPriority="52"/>
    <w:lsdException w:name="List Table 1 Light" w:locked="0" w:uiPriority="46"/>
    <w:lsdException w:name="List Table 2" w:locked="0" w:uiPriority="47"/>
    <w:lsdException w:name="List Table 3" w:locked="0" w:uiPriority="48"/>
    <w:lsdException w:name="List Table 4" w:locked="0" w:uiPriority="49"/>
    <w:lsdException w:name="List Table 5 Dark" w:locked="0" w:uiPriority="50"/>
    <w:lsdException w:name="List Table 6 Colorful" w:locked="0" w:uiPriority="51"/>
    <w:lsdException w:name="List Table 7 Colorful" w:locked="0" w:uiPriority="52"/>
    <w:lsdException w:name="List Table 1 Light Accent 1" w:locked="0" w:uiPriority="46"/>
    <w:lsdException w:name="List Table 2 Accent 1" w:locked="0" w:uiPriority="47"/>
    <w:lsdException w:name="List Table 3 Accent 1" w:locked="0" w:uiPriority="48"/>
    <w:lsdException w:name="List Table 4 Accent 1" w:locked="0" w:uiPriority="49"/>
    <w:lsdException w:name="List Table 5 Dark Accent 1" w:locked="0" w:uiPriority="50"/>
    <w:lsdException w:name="List Table 6 Colorful Accent 1" w:locked="0" w:uiPriority="51"/>
    <w:lsdException w:name="List Table 7 Colorful Accent 1" w:locked="0" w:uiPriority="52"/>
    <w:lsdException w:name="List Table 1 Light Accent 2" w:locked="0" w:uiPriority="46"/>
    <w:lsdException w:name="List Table 2 Accent 2" w:locked="0" w:uiPriority="47"/>
    <w:lsdException w:name="List Table 3 Accent 2" w:locked="0" w:uiPriority="48"/>
    <w:lsdException w:name="List Table 4 Accent 2" w:locked="0" w:uiPriority="49"/>
    <w:lsdException w:name="List Table 5 Dark Accent 2" w:locked="0" w:uiPriority="50"/>
    <w:lsdException w:name="List Table 6 Colorful Accent 2" w:locked="0" w:uiPriority="51"/>
    <w:lsdException w:name="List Table 7 Colorful Accent 2" w:locked="0" w:uiPriority="52"/>
    <w:lsdException w:name="List Table 1 Light Accent 3" w:locked="0" w:uiPriority="46"/>
    <w:lsdException w:name="List Table 2 Accent 3" w:locked="0" w:uiPriority="47"/>
    <w:lsdException w:name="List Table 3 Accent 3" w:locked="0" w:uiPriority="48"/>
    <w:lsdException w:name="List Table 4 Accent 3" w:locked="0" w:uiPriority="49"/>
    <w:lsdException w:name="List Table 5 Dark Accent 3" w:locked="0" w:uiPriority="50"/>
    <w:lsdException w:name="List Table 6 Colorful Accent 3" w:locked="0" w:uiPriority="51"/>
    <w:lsdException w:name="List Table 7 Colorful Accent 3" w:locked="0" w:uiPriority="52"/>
    <w:lsdException w:name="List Table 1 Light Accent 4" w:locked="0" w:uiPriority="46"/>
    <w:lsdException w:name="List Table 2 Accent 4" w:locked="0" w:uiPriority="47"/>
    <w:lsdException w:name="List Table 3 Accent 4" w:locked="0" w:uiPriority="48"/>
    <w:lsdException w:name="List Table 4 Accent 4" w:locked="0" w:uiPriority="49"/>
    <w:lsdException w:name="List Table 5 Dark Accent 4" w:locked="0" w:uiPriority="50"/>
    <w:lsdException w:name="List Table 6 Colorful Accent 4" w:locked="0" w:uiPriority="51"/>
    <w:lsdException w:name="List Table 7 Colorful Accent 4" w:locked="0" w:uiPriority="52"/>
    <w:lsdException w:name="List Table 1 Light Accent 5" w:locked="0" w:uiPriority="46"/>
    <w:lsdException w:name="List Table 2 Accent 5" w:locked="0" w:uiPriority="47"/>
    <w:lsdException w:name="List Table 3 Accent 5" w:locked="0" w:uiPriority="48"/>
    <w:lsdException w:name="List Table 4 Accent 5" w:locked="0" w:uiPriority="49"/>
    <w:lsdException w:name="List Table 5 Dark Accent 5" w:locked="0" w:uiPriority="50"/>
    <w:lsdException w:name="List Table 6 Colorful Accent 5" w:locked="0" w:uiPriority="51"/>
    <w:lsdException w:name="List Table 7 Colorful Accent 5" w:locked="0" w:uiPriority="52"/>
    <w:lsdException w:name="List Table 1 Light Accent 6" w:locked="0" w:uiPriority="46"/>
    <w:lsdException w:name="List Table 2 Accent 6" w:locked="0" w:uiPriority="47"/>
    <w:lsdException w:name="List Table 3 Accent 6" w:locked="0" w:uiPriority="48"/>
    <w:lsdException w:name="List Table 4 Accent 6" w:locked="0" w:uiPriority="49"/>
    <w:lsdException w:name="List Table 5 Dark Accent 6" w:locked="0" w:uiPriority="50"/>
    <w:lsdException w:name="List Table 6 Colorful Accent 6" w:locked="0" w:uiPriority="51"/>
    <w:lsdException w:name="List Table 7 Colorful Accent 6" w:locked="0" w:uiPriority="52"/>
  </w:latentStyles>
  <w:style w:type="paragraph" w:default="1" w:styleId="Standard">
    <w:name w:val="Normal"/>
    <w:qFormat/>
    <w:rPr>
      <w:rFonts w:eastAsia="Times New Roman" w:cs="Times New Roman"/>
      <w:lang w:val="fr-CH" w:eastAsia="de-DE"/>
    </w:rPr>
  </w:style>
  <w:style w:type="paragraph" w:styleId="berschrift1">
    <w:name w:val="heading 1"/>
    <w:basedOn w:val="Standard"/>
    <w:next w:val="Standard"/>
    <w:link w:val="berschrift1Zchn"/>
    <w:uiPriority w:val="9"/>
    <w:qFormat/>
    <w:locked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locked/>
    <w:pPr>
      <w:keepNext/>
      <w:spacing w:before="240" w:after="60" w:line="276" w:lineRule="auto"/>
      <w:outlineLvl w:val="1"/>
    </w:pPr>
    <w:rPr>
      <w:b/>
      <w:bCs/>
      <w:iCs/>
      <w:szCs w:val="28"/>
      <w:lang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IVBETextNormal">
    <w:name w:val="IVBE_Text Normal"/>
    <w:basedOn w:val="Standard"/>
    <w:link w:val="IVBETextNormalZchn"/>
    <w:qFormat/>
    <w:pPr>
      <w:tabs>
        <w:tab w:val="left" w:pos="5046"/>
        <w:tab w:val="right" w:pos="9526"/>
      </w:tabs>
    </w:pPr>
    <w:rPr>
      <w:lang w:eastAsia="de-CH"/>
    </w:rPr>
  </w:style>
  <w:style w:type="paragraph" w:customStyle="1" w:styleId="IVBEAbsender">
    <w:name w:val="IVBE_Absender"/>
    <w:basedOn w:val="IVBETextNormal"/>
    <w:link w:val="IVBEAbsenderZchn"/>
    <w:qFormat/>
    <w:pPr>
      <w:spacing w:after="0" w:line="190" w:lineRule="exact"/>
    </w:pPr>
    <w:rPr>
      <w:sz w:val="14"/>
    </w:rPr>
  </w:style>
  <w:style w:type="paragraph" w:customStyle="1" w:styleId="IVBEAnschrift">
    <w:name w:val="IVBE_Anschrift"/>
    <w:basedOn w:val="IVBETextNormal"/>
    <w:link w:val="IVBEAnschriftZchn"/>
    <w:qFormat/>
    <w:pPr>
      <w:tabs>
        <w:tab w:val="clear" w:pos="5046"/>
        <w:tab w:val="clear" w:pos="9526"/>
      </w:tabs>
      <w:spacing w:after="0" w:line="240" w:lineRule="auto"/>
    </w:pPr>
  </w:style>
  <w:style w:type="paragraph" w:customStyle="1" w:styleId="IVBEAufzhlung">
    <w:name w:val="IVBE_Aufzählung"/>
    <w:basedOn w:val="IVBETextNormal"/>
    <w:link w:val="IVBEAufzhlungZchn"/>
    <w:qFormat/>
    <w:pPr>
      <w:spacing w:after="0"/>
    </w:pPr>
  </w:style>
  <w:style w:type="paragraph" w:customStyle="1" w:styleId="IVBEAuswahltext">
    <w:name w:val="IVBE_Auswahltext"/>
    <w:basedOn w:val="IVBETextNormal"/>
    <w:next w:val="IVBETextNormal"/>
    <w:link w:val="IVBEAuswahltextZchn"/>
    <w:qFormat/>
    <w:pPr>
      <w:tabs>
        <w:tab w:val="clear" w:pos="5046"/>
        <w:tab w:val="left" w:pos="227"/>
      </w:tabs>
      <w:ind w:left="227" w:hanging="227"/>
    </w:pPr>
  </w:style>
  <w:style w:type="paragraph" w:customStyle="1" w:styleId="IVBEBeilagen">
    <w:name w:val="IVBE_Beilagen"/>
    <w:basedOn w:val="IVBETextNormal"/>
    <w:link w:val="IVBEBeilagenZchn"/>
    <w:qFormat/>
    <w:pPr>
      <w:widowControl w:val="0"/>
      <w:tabs>
        <w:tab w:val="clear" w:pos="5046"/>
      </w:tabs>
      <w:spacing w:before="840" w:after="0"/>
    </w:pPr>
  </w:style>
  <w:style w:type="paragraph" w:customStyle="1" w:styleId="IVBEBetreff">
    <w:name w:val="IVBE_Betreff"/>
    <w:basedOn w:val="IVBETextNormal"/>
    <w:next w:val="IVBETextNormal"/>
    <w:link w:val="IVBEBetreffZchn"/>
    <w:qFormat/>
    <w:pPr>
      <w:spacing w:after="280"/>
    </w:pPr>
    <w:rPr>
      <w:b/>
    </w:rPr>
  </w:style>
  <w:style w:type="paragraph" w:customStyle="1" w:styleId="IVBEDatum">
    <w:name w:val="IVBE_Datum"/>
    <w:basedOn w:val="IVBETextNormal"/>
    <w:next w:val="IVBEBetreff"/>
    <w:link w:val="IVBEDatumZchn"/>
    <w:qFormat/>
    <w:pPr>
      <w:tabs>
        <w:tab w:val="clear" w:pos="5046"/>
        <w:tab w:val="clear" w:pos="9526"/>
      </w:tabs>
      <w:spacing w:after="280"/>
    </w:pPr>
  </w:style>
  <w:style w:type="paragraph" w:customStyle="1" w:styleId="IVBEDokuCode">
    <w:name w:val="IVBE_DokuCode"/>
    <w:basedOn w:val="IVBETextNormal"/>
    <w:next w:val="IVBETextNormal"/>
    <w:link w:val="IVBEDokuCodeZchn"/>
    <w:qFormat/>
    <w:pPr>
      <w:tabs>
        <w:tab w:val="clear" w:pos="5046"/>
      </w:tabs>
      <w:spacing w:after="0" w:line="240" w:lineRule="auto"/>
      <w:ind w:left="-1247"/>
    </w:pPr>
    <w:rPr>
      <w:rFonts w:cs="ArialMT"/>
      <w:sz w:val="10"/>
      <w:szCs w:val="10"/>
    </w:rPr>
  </w:style>
  <w:style w:type="paragraph" w:customStyle="1" w:styleId="IVBEFussnote">
    <w:name w:val="IVBE_Fussnote"/>
    <w:basedOn w:val="IVBETextNormal"/>
    <w:link w:val="IVBEFussnoteZchn"/>
    <w:qFormat/>
    <w:pPr>
      <w:spacing w:after="0" w:line="240" w:lineRule="auto"/>
    </w:pPr>
  </w:style>
  <w:style w:type="paragraph" w:customStyle="1" w:styleId="IVBEFussnotenzeichen">
    <w:name w:val="IVBE_Fussnotenzeichen"/>
    <w:basedOn w:val="IVBEFussnote"/>
    <w:next w:val="IVBEFussnote"/>
    <w:link w:val="IVBEFussnotenzeichenZchn"/>
    <w:qFormat/>
    <w:rPr>
      <w:vertAlign w:val="superscript"/>
    </w:rPr>
  </w:style>
  <w:style w:type="table" w:customStyle="1" w:styleId="IVBEGittertest">
    <w:name w:val="IVBE_Gitter_test"/>
    <w:basedOn w:val="NormaleTabelle"/>
    <w:pPr>
      <w:spacing w:before="100" w:beforeAutospacing="1" w:after="100" w:afterAutospacing="1"/>
      <w:contextualSpacing/>
    </w:pPr>
    <w:rPr>
      <w:rFonts w:eastAsia="Times New Roman" w:cs="Times New Roman"/>
      <w:lang w:eastAsia="de-CH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paragraph" w:customStyle="1" w:styleId="IVBEGrussformel">
    <w:name w:val="IVBE_Grussformel"/>
    <w:basedOn w:val="IVBETextNormal"/>
    <w:next w:val="IVBETextNormal"/>
    <w:link w:val="IVBEGrussformelZchn"/>
    <w:qFormat/>
    <w:pPr>
      <w:spacing w:after="560"/>
    </w:pPr>
  </w:style>
  <w:style w:type="paragraph" w:customStyle="1" w:styleId="IVBEHaupttitel">
    <w:name w:val="IVBE_Haupttitel"/>
    <w:basedOn w:val="IVBETextNormal"/>
    <w:next w:val="IVBETextNormal"/>
    <w:link w:val="IVBEHaupttitelZchn"/>
    <w:qFormat/>
    <w:pPr>
      <w:keepNext/>
      <w:spacing w:after="340" w:line="420" w:lineRule="exact"/>
      <w:outlineLvl w:val="0"/>
    </w:pPr>
    <w:rPr>
      <w:b/>
      <w:sz w:val="36"/>
    </w:rPr>
  </w:style>
  <w:style w:type="paragraph" w:customStyle="1" w:styleId="IVBEInhalt">
    <w:name w:val="IVBE_Inhalt"/>
    <w:basedOn w:val="IVBETextNormal"/>
    <w:next w:val="IVBETextNormal"/>
    <w:link w:val="IVBEInhaltZchn"/>
    <w:qFormat/>
    <w:pPr>
      <w:tabs>
        <w:tab w:val="clear" w:pos="5046"/>
        <w:tab w:val="left" w:pos="567"/>
        <w:tab w:val="right" w:pos="9356"/>
      </w:tabs>
      <w:spacing w:after="0"/>
    </w:pPr>
    <w:rPr>
      <w:rFonts w:cs="ArialMT"/>
      <w:szCs w:val="10"/>
    </w:rPr>
  </w:style>
  <w:style w:type="paragraph" w:customStyle="1" w:styleId="IVBEKopfFolgeseiteHoch">
    <w:name w:val="IVBE_Kopf Folgeseite_Hoch"/>
    <w:basedOn w:val="IVBETextNormal"/>
    <w:link w:val="IVBEKopfFolgeseiteHochZchn"/>
    <w:qFormat/>
    <w:pPr>
      <w:tabs>
        <w:tab w:val="clear" w:pos="5046"/>
        <w:tab w:val="left" w:pos="0"/>
        <w:tab w:val="left" w:pos="8505"/>
      </w:tabs>
      <w:spacing w:after="0" w:line="190" w:lineRule="exact"/>
      <w:ind w:left="-1247"/>
    </w:pPr>
    <w:rPr>
      <w:sz w:val="14"/>
    </w:rPr>
  </w:style>
  <w:style w:type="paragraph" w:customStyle="1" w:styleId="IVBEKopfFolgeseiteQuer">
    <w:name w:val="IVBE_Kopf Folgeseite_Quer"/>
    <w:basedOn w:val="IVBEKopfFolgeseiteHoch"/>
    <w:link w:val="IVBEKopfFolgeseiteQuerZchn"/>
    <w:qFormat/>
    <w:pPr>
      <w:tabs>
        <w:tab w:val="clear" w:pos="8505"/>
        <w:tab w:val="left" w:pos="13438"/>
      </w:tabs>
    </w:pPr>
  </w:style>
  <w:style w:type="paragraph" w:customStyle="1" w:styleId="IVBEKopfSeite1Hoch">
    <w:name w:val="IVBE_Kopf Seite1_Hoch"/>
    <w:basedOn w:val="IVBETextNormal"/>
    <w:link w:val="IVBEKopfSeite1HochZchn"/>
    <w:qFormat/>
    <w:pPr>
      <w:tabs>
        <w:tab w:val="left" w:pos="0"/>
      </w:tabs>
      <w:spacing w:after="0" w:line="190" w:lineRule="exact"/>
      <w:ind w:left="-1247"/>
    </w:pPr>
    <w:rPr>
      <w:sz w:val="14"/>
    </w:rPr>
  </w:style>
  <w:style w:type="paragraph" w:customStyle="1" w:styleId="IVBEKopfSeite1Quer">
    <w:name w:val="IVBE_Kopf Seite1_Quer"/>
    <w:basedOn w:val="IVBEKopfFolgeseiteQuer"/>
    <w:link w:val="IVBEKopfSeite1QuerZchn"/>
    <w:qFormat/>
    <w:pPr>
      <w:tabs>
        <w:tab w:val="clear" w:pos="13438"/>
        <w:tab w:val="left" w:pos="9979"/>
      </w:tabs>
    </w:pPr>
  </w:style>
  <w:style w:type="paragraph" w:customStyle="1" w:styleId="IVBESendeart">
    <w:name w:val="IVBE_Sendeart"/>
    <w:basedOn w:val="IVBEAnschrift"/>
    <w:next w:val="IVBEAnschrift"/>
    <w:link w:val="IVBESendeartZchn"/>
    <w:qFormat/>
    <w:rPr>
      <w:b/>
    </w:rPr>
  </w:style>
  <w:style w:type="paragraph" w:customStyle="1" w:styleId="IVBETextklein">
    <w:name w:val="IVBE_Text klein"/>
    <w:basedOn w:val="IVBEAnschrift"/>
    <w:link w:val="IVBETextkleinZchn"/>
    <w:qFormat/>
    <w:pPr>
      <w:spacing w:line="190" w:lineRule="exact"/>
    </w:pPr>
    <w:rPr>
      <w:sz w:val="14"/>
    </w:rPr>
  </w:style>
  <w:style w:type="paragraph" w:customStyle="1" w:styleId="IVBETextnormalNum">
    <w:name w:val="IVBE_Text normal_Num"/>
    <w:basedOn w:val="IVBETextNormal"/>
    <w:link w:val="IVBETextnormalNumZchn"/>
    <w:qFormat/>
    <w:pPr>
      <w:numPr>
        <w:numId w:val="2"/>
      </w:numPr>
      <w:tabs>
        <w:tab w:val="clear" w:pos="5046"/>
        <w:tab w:val="left" w:pos="3969"/>
        <w:tab w:val="left" w:pos="7484"/>
      </w:tabs>
      <w:outlineLvl w:val="1"/>
    </w:pPr>
  </w:style>
  <w:style w:type="paragraph" w:customStyle="1" w:styleId="IVBETextnormalNumFett">
    <w:name w:val="IVBE_Text normal_NumFett"/>
    <w:basedOn w:val="IVBETextnormalNum"/>
    <w:next w:val="IVBETextNormal"/>
    <w:link w:val="IVBETextnormalNumFettZchn"/>
    <w:qFormat/>
    <w:pPr>
      <w:keepNext/>
      <w:numPr>
        <w:numId w:val="3"/>
      </w:numPr>
      <w:spacing w:after="0"/>
      <w:outlineLvl w:val="0"/>
    </w:pPr>
    <w:rPr>
      <w:b/>
    </w:rPr>
  </w:style>
  <w:style w:type="paragraph" w:customStyle="1" w:styleId="IVBETitel">
    <w:name w:val="IVBE_Titel"/>
    <w:basedOn w:val="IVBETextNormal"/>
    <w:next w:val="IVBETextNormal"/>
    <w:link w:val="IVBETitelZchn"/>
    <w:autoRedefine/>
    <w:qFormat/>
    <w:pPr>
      <w:keepNext/>
      <w:widowControl w:val="0"/>
      <w:tabs>
        <w:tab w:val="clear" w:pos="5046"/>
        <w:tab w:val="left" w:pos="4990"/>
      </w:tabs>
      <w:adjustRightInd w:val="0"/>
      <w:spacing w:line="240" w:lineRule="exact"/>
      <w:textAlignment w:val="baseline"/>
      <w:outlineLvl w:val="0"/>
    </w:pPr>
    <w:rPr>
      <w:b/>
      <w:sz w:val="26"/>
    </w:rPr>
  </w:style>
  <w:style w:type="paragraph" w:customStyle="1" w:styleId="IVBEbertitel">
    <w:name w:val="IVBE_Übertitel"/>
    <w:basedOn w:val="IVBETextNormal"/>
    <w:next w:val="IVBETextNormal"/>
    <w:link w:val="IVBEbertitelZchn"/>
    <w:qFormat/>
    <w:pPr>
      <w:keepNext/>
      <w:spacing w:line="420" w:lineRule="exact"/>
    </w:pPr>
    <w:rPr>
      <w:sz w:val="36"/>
    </w:rPr>
  </w:style>
  <w:style w:type="paragraph" w:customStyle="1" w:styleId="IVBEUntertitel">
    <w:name w:val="IVBE_Untertitel"/>
    <w:basedOn w:val="IVBETextNormal"/>
    <w:next w:val="IVBETextNormal"/>
    <w:link w:val="IVBEUntertitelZchn"/>
    <w:qFormat/>
    <w:pPr>
      <w:keepNext/>
      <w:widowControl w:val="0"/>
      <w:tabs>
        <w:tab w:val="clear" w:pos="5046"/>
        <w:tab w:val="left" w:pos="3686"/>
      </w:tabs>
      <w:adjustRightInd w:val="0"/>
      <w:textAlignment w:val="baseline"/>
      <w:outlineLvl w:val="1"/>
    </w:pPr>
    <w:rPr>
      <w:b/>
    </w:rPr>
  </w:style>
  <w:style w:type="paragraph" w:customStyle="1" w:styleId="IVBEUntertitel2">
    <w:name w:val="IVBE_Untertitel 2"/>
    <w:basedOn w:val="IVBEUntertitel"/>
    <w:next w:val="IVBETextNormal"/>
    <w:link w:val="IVBEUntertitel2Zchn"/>
    <w:qFormat/>
    <w:pPr>
      <w:numPr>
        <w:ilvl w:val="2"/>
        <w:numId w:val="4"/>
      </w:numPr>
      <w:outlineLvl w:val="2"/>
    </w:pPr>
  </w:style>
  <w:style w:type="table" w:styleId="Tabellenraster">
    <w:name w:val="Table Grid"/>
    <w:basedOn w:val="NormaleTabelle"/>
    <w:locked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IVBEGitter">
    <w:name w:val="IVBE_Gitter"/>
    <w:basedOn w:val="NormaleTabelle"/>
    <w:pPr>
      <w:spacing w:before="100" w:beforeAutospacing="1" w:after="100" w:afterAutospacing="1" w:line="240" w:lineRule="auto"/>
      <w:contextualSpacing/>
    </w:pPr>
    <w:rPr>
      <w:rFonts w:eastAsia="Times New Roman" w:cs="Times New Roman"/>
      <w:lang w:eastAsia="de-CH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character" w:customStyle="1" w:styleId="IVBETextNormalZchn">
    <w:name w:val="IVBE_Text Normal Zchn"/>
    <w:basedOn w:val="Absatz-Standardschriftart"/>
    <w:link w:val="IVBETextNormal"/>
    <w:rPr>
      <w:rFonts w:eastAsia="Times New Roman"/>
      <w:lang w:eastAsia="de-CH"/>
    </w:rPr>
  </w:style>
  <w:style w:type="character" w:customStyle="1" w:styleId="IVBEAbsenderZchn">
    <w:name w:val="IVBE_Absender Zchn"/>
    <w:basedOn w:val="IVBETextNormalZchn"/>
    <w:link w:val="IVBEAbsender"/>
    <w:rPr>
      <w:rFonts w:eastAsia="Times New Roman"/>
      <w:sz w:val="14"/>
      <w:lang w:eastAsia="de-CH"/>
    </w:rPr>
  </w:style>
  <w:style w:type="character" w:customStyle="1" w:styleId="IVBEAnschriftZchn">
    <w:name w:val="IVBE_Anschrift Zchn"/>
    <w:basedOn w:val="IVBETextNormalZchn"/>
    <w:link w:val="IVBEAnschrift"/>
    <w:rPr>
      <w:rFonts w:eastAsia="Times New Roman" w:cs="Times New Roman"/>
      <w:lang w:eastAsia="de-CH"/>
    </w:rPr>
  </w:style>
  <w:style w:type="character" w:customStyle="1" w:styleId="IVBEAufzhlungZchn">
    <w:name w:val="IVBE_Aufzählung Zchn"/>
    <w:basedOn w:val="IVBETextNormalZchn"/>
    <w:link w:val="IVBEAufzhlung"/>
    <w:rPr>
      <w:rFonts w:eastAsia="Times New Roman"/>
      <w:lang w:eastAsia="de-CH"/>
    </w:rPr>
  </w:style>
  <w:style w:type="character" w:customStyle="1" w:styleId="IVBEAuswahltextZchn">
    <w:name w:val="IVBE_Auswahltext Zchn"/>
    <w:basedOn w:val="IVBETextNormalZchn"/>
    <w:link w:val="IVBEAuswahltext"/>
    <w:rPr>
      <w:rFonts w:eastAsia="Times New Roman"/>
      <w:lang w:eastAsia="de-CH"/>
    </w:rPr>
  </w:style>
  <w:style w:type="character" w:customStyle="1" w:styleId="IVBEBeilagenZchn">
    <w:name w:val="IVBE_Beilagen Zchn"/>
    <w:basedOn w:val="IVBETextNormalZchn"/>
    <w:link w:val="IVBEBeilagen"/>
    <w:rPr>
      <w:rFonts w:eastAsia="Times New Roman" w:cs="Times New Roman"/>
      <w:lang w:eastAsia="de-CH"/>
    </w:rPr>
  </w:style>
  <w:style w:type="character" w:customStyle="1" w:styleId="IVBEBetreffZchn">
    <w:name w:val="IVBE_Betreff Zchn"/>
    <w:basedOn w:val="IVBETextNormalZchn"/>
    <w:link w:val="IVBEBetreff"/>
    <w:rPr>
      <w:rFonts w:eastAsia="Times New Roman"/>
      <w:b/>
      <w:lang w:eastAsia="de-CH"/>
    </w:rPr>
  </w:style>
  <w:style w:type="character" w:customStyle="1" w:styleId="IVBEDatumZchn">
    <w:name w:val="IVBE_Datum Zchn"/>
    <w:basedOn w:val="IVBETextNormalZchn"/>
    <w:link w:val="IVBEDatum"/>
    <w:rPr>
      <w:rFonts w:eastAsia="Times New Roman"/>
      <w:lang w:eastAsia="de-CH"/>
    </w:rPr>
  </w:style>
  <w:style w:type="character" w:customStyle="1" w:styleId="IVBEDokuCodeZchn">
    <w:name w:val="IVBE_DokuCode Zchn"/>
    <w:basedOn w:val="IVBETextNormalZchn"/>
    <w:link w:val="IVBEDokuCode"/>
    <w:rPr>
      <w:rFonts w:eastAsia="Times New Roman" w:cs="ArialMT"/>
      <w:sz w:val="10"/>
      <w:szCs w:val="10"/>
      <w:lang w:eastAsia="de-CH"/>
    </w:rPr>
  </w:style>
  <w:style w:type="character" w:customStyle="1" w:styleId="IVBEFussnoteZchn">
    <w:name w:val="IVBE_Fussnote Zchn"/>
    <w:basedOn w:val="IVBETextNormalZchn"/>
    <w:link w:val="IVBEFussnote"/>
    <w:rPr>
      <w:rFonts w:eastAsia="Times New Roman"/>
      <w:lang w:eastAsia="de-CH"/>
    </w:rPr>
  </w:style>
  <w:style w:type="character" w:customStyle="1" w:styleId="IVBEFussnotenzeichenZchn">
    <w:name w:val="IVBE_Fussnotenzeichen Zchn"/>
    <w:basedOn w:val="IVBEFussnoteZchn"/>
    <w:link w:val="IVBEFussnotenzeichen"/>
    <w:rPr>
      <w:rFonts w:eastAsia="Times New Roman"/>
      <w:vertAlign w:val="superscript"/>
      <w:lang w:eastAsia="de-CH"/>
    </w:rPr>
  </w:style>
  <w:style w:type="character" w:customStyle="1" w:styleId="IVBEGrussformelZchn">
    <w:name w:val="IVBE_Grussformel Zchn"/>
    <w:basedOn w:val="IVBETextNormalZchn"/>
    <w:link w:val="IVBEGrussformel"/>
    <w:rPr>
      <w:rFonts w:eastAsia="Times New Roman"/>
      <w:lang w:eastAsia="de-CH"/>
    </w:rPr>
  </w:style>
  <w:style w:type="character" w:customStyle="1" w:styleId="IVBEHaupttitelZchn">
    <w:name w:val="IVBE_Haupttitel Zchn"/>
    <w:basedOn w:val="IVBETextNormalZchn"/>
    <w:link w:val="IVBEHaupttitel"/>
    <w:rPr>
      <w:rFonts w:eastAsia="Times New Roman"/>
      <w:b/>
      <w:sz w:val="36"/>
      <w:lang w:eastAsia="de-CH"/>
    </w:rPr>
  </w:style>
  <w:style w:type="character" w:customStyle="1" w:styleId="IVBEInhaltZchn">
    <w:name w:val="IVBE_Inhalt Zchn"/>
    <w:basedOn w:val="IVBETextNormalZchn"/>
    <w:link w:val="IVBEInhalt"/>
    <w:rPr>
      <w:rFonts w:eastAsia="Times New Roman" w:cs="ArialMT"/>
      <w:szCs w:val="10"/>
      <w:lang w:eastAsia="de-CH"/>
    </w:rPr>
  </w:style>
  <w:style w:type="character" w:customStyle="1" w:styleId="IVBEKopfFolgeseiteHochZchn">
    <w:name w:val="IVBE_Kopf Folgeseite_Hoch Zchn"/>
    <w:basedOn w:val="IVBETextNormalZchn"/>
    <w:link w:val="IVBEKopfFolgeseiteHoch"/>
    <w:rPr>
      <w:rFonts w:eastAsia="Times New Roman"/>
      <w:sz w:val="14"/>
      <w:lang w:eastAsia="de-CH"/>
    </w:rPr>
  </w:style>
  <w:style w:type="character" w:customStyle="1" w:styleId="IVBEKopfFolgeseiteQuerZchn">
    <w:name w:val="IVBE_Kopf Folgeseite_Quer Zchn"/>
    <w:basedOn w:val="IVBEKopfFolgeseiteHochZchn"/>
    <w:link w:val="IVBEKopfFolgeseiteQuer"/>
    <w:rPr>
      <w:rFonts w:eastAsia="Times New Roman"/>
      <w:sz w:val="14"/>
      <w:lang w:eastAsia="de-CH"/>
    </w:rPr>
  </w:style>
  <w:style w:type="character" w:customStyle="1" w:styleId="IVBEKopfSeite1HochZchn">
    <w:name w:val="IVBE_Kopf Seite1_Hoch Zchn"/>
    <w:basedOn w:val="IVBETextNormalZchn"/>
    <w:link w:val="IVBEKopfSeite1Hoch"/>
    <w:rPr>
      <w:rFonts w:eastAsia="Times New Roman" w:cs="Times New Roman"/>
      <w:sz w:val="14"/>
      <w:lang w:eastAsia="de-CH"/>
    </w:rPr>
  </w:style>
  <w:style w:type="character" w:customStyle="1" w:styleId="IVBEKopfSeite1QuerZchn">
    <w:name w:val="IVBE_Kopf Seite1_Quer Zchn"/>
    <w:basedOn w:val="IVBEKopfFolgeseiteQuerZchn"/>
    <w:link w:val="IVBEKopfSeite1Quer"/>
    <w:rPr>
      <w:rFonts w:eastAsia="Times New Roman"/>
      <w:sz w:val="14"/>
      <w:lang w:eastAsia="de-CH"/>
    </w:rPr>
  </w:style>
  <w:style w:type="character" w:customStyle="1" w:styleId="IVBESendeartZchn">
    <w:name w:val="IVBE_Sendeart Zchn"/>
    <w:basedOn w:val="IVBEAnschriftZchn"/>
    <w:link w:val="IVBESendeart"/>
    <w:rPr>
      <w:rFonts w:eastAsia="Times New Roman" w:cs="Times New Roman"/>
      <w:b/>
      <w:lang w:eastAsia="de-CH"/>
    </w:rPr>
  </w:style>
  <w:style w:type="character" w:customStyle="1" w:styleId="IVBETextkleinZchn">
    <w:name w:val="IVBE_Text klein Zchn"/>
    <w:basedOn w:val="IVBEAnschriftZchn"/>
    <w:link w:val="IVBETextklein"/>
    <w:rPr>
      <w:rFonts w:eastAsia="Times New Roman" w:cs="Times New Roman"/>
      <w:sz w:val="14"/>
      <w:lang w:eastAsia="de-CH"/>
    </w:rPr>
  </w:style>
  <w:style w:type="character" w:customStyle="1" w:styleId="IVBETextnormalNumZchn">
    <w:name w:val="IVBE_Text normal_Num Zchn"/>
    <w:basedOn w:val="IVBETextNormalZchn"/>
    <w:link w:val="IVBETextnormalNum"/>
    <w:rPr>
      <w:rFonts w:eastAsia="Times New Roman"/>
      <w:lang w:eastAsia="de-CH"/>
    </w:rPr>
  </w:style>
  <w:style w:type="character" w:customStyle="1" w:styleId="IVBETextnormalNumFettZchn">
    <w:name w:val="IVBE_Text normal_NumFett Zchn"/>
    <w:basedOn w:val="IVBETextnormalNumZchn"/>
    <w:link w:val="IVBETextnormalNumFett"/>
    <w:rPr>
      <w:rFonts w:eastAsia="Times New Roman"/>
      <w:b/>
      <w:lang w:eastAsia="de-CH"/>
    </w:rPr>
  </w:style>
  <w:style w:type="character" w:customStyle="1" w:styleId="IVBETitelZchn">
    <w:name w:val="IVBE_Titel Zchn"/>
    <w:basedOn w:val="IVBETextNormalZchn"/>
    <w:link w:val="IVBETitel"/>
    <w:rPr>
      <w:rFonts w:eastAsia="Times New Roman" w:cs="Times New Roman"/>
      <w:b/>
      <w:sz w:val="26"/>
      <w:lang w:val="fr-CH" w:eastAsia="de-CH"/>
    </w:rPr>
  </w:style>
  <w:style w:type="character" w:customStyle="1" w:styleId="IVBEbertitelZchn">
    <w:name w:val="IVBE_Übertitel Zchn"/>
    <w:basedOn w:val="IVBETextNormalZchn"/>
    <w:link w:val="IVBEbertitel"/>
    <w:rPr>
      <w:rFonts w:eastAsia="Times New Roman"/>
      <w:sz w:val="36"/>
      <w:lang w:eastAsia="de-CH"/>
    </w:rPr>
  </w:style>
  <w:style w:type="character" w:customStyle="1" w:styleId="IVBEUntertitelZchn">
    <w:name w:val="IVBE_Untertitel Zchn"/>
    <w:basedOn w:val="IVBETextNormalZchn"/>
    <w:link w:val="IVBEUntertitel"/>
    <w:rPr>
      <w:rFonts w:eastAsia="Times New Roman" w:cs="Times New Roman"/>
      <w:b/>
      <w:lang w:val="fr-CH" w:eastAsia="de-CH"/>
    </w:rPr>
  </w:style>
  <w:style w:type="character" w:customStyle="1" w:styleId="IVBEUntertitel2Zchn">
    <w:name w:val="IVBE_Untertitel 2 Zchn"/>
    <w:basedOn w:val="IVBEUntertitelZchn"/>
    <w:link w:val="IVBEUntertitel2"/>
    <w:rPr>
      <w:rFonts w:eastAsia="Times New Roman" w:cs="Times New Roman"/>
      <w:b/>
      <w:lang w:val="fr-CH" w:eastAsia="de-CH"/>
    </w:rPr>
  </w:style>
  <w:style w:type="paragraph" w:customStyle="1" w:styleId="IVBEArztbericht">
    <w:name w:val="IVBE_Arztbericht"/>
    <w:basedOn w:val="IVBETextNormal"/>
    <w:next w:val="IVBETextNormal"/>
    <w:link w:val="IVBEArztberichtZchn"/>
    <w:pPr>
      <w:tabs>
        <w:tab w:val="clear" w:pos="5046"/>
        <w:tab w:val="left" w:pos="340"/>
        <w:tab w:val="left" w:pos="992"/>
        <w:tab w:val="left" w:pos="3260"/>
        <w:tab w:val="left" w:pos="5245"/>
        <w:tab w:val="left" w:pos="5528"/>
        <w:tab w:val="left" w:pos="6237"/>
        <w:tab w:val="left" w:pos="8363"/>
      </w:tabs>
      <w:spacing w:after="140" w:line="240" w:lineRule="auto"/>
    </w:pPr>
  </w:style>
  <w:style w:type="character" w:customStyle="1" w:styleId="IVBEArztberichtZchn">
    <w:name w:val="IVBE_Arztbericht Zchn"/>
    <w:basedOn w:val="IVBETextNormalZchn"/>
    <w:link w:val="IVBEArztbericht"/>
    <w:rPr>
      <w:rFonts w:eastAsia="Times New Roman"/>
      <w:lang w:eastAsia="de-CH"/>
    </w:rPr>
  </w:style>
  <w:style w:type="table" w:customStyle="1" w:styleId="Tabellenraster1">
    <w:name w:val="Tabellenraster1"/>
    <w:basedOn w:val="NormaleTabelle"/>
    <w:next w:val="Tabellenraster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1">
    <w:name w:val="Tabellenraster11"/>
    <w:basedOn w:val="NormaleTabelle"/>
    <w:next w:val="Tabellenraster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2">
    <w:name w:val="Tabellenraster12"/>
    <w:basedOn w:val="NormaleTabelle"/>
    <w:next w:val="Tabellenraster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3">
    <w:name w:val="Tabellenraster13"/>
    <w:basedOn w:val="NormaleTabelle"/>
    <w:next w:val="Tabellenraster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4">
    <w:name w:val="Tabellenraster14"/>
    <w:basedOn w:val="NormaleTabelle"/>
    <w:next w:val="Tabellenraster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5">
    <w:name w:val="Tabellenraster15"/>
    <w:basedOn w:val="NormaleTabelle"/>
    <w:next w:val="Tabellenraster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link w:val="SprechblasentextZchn"/>
    <w:uiPriority w:val="99"/>
    <w:semiHidden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semiHidden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</w:style>
  <w:style w:type="paragraph" w:styleId="Fuzeile">
    <w:name w:val="footer"/>
    <w:basedOn w:val="Standard"/>
    <w:link w:val="FuzeileZchn"/>
    <w:uiPriority w:val="99"/>
    <w:semiHidden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</w:style>
  <w:style w:type="character" w:customStyle="1" w:styleId="berschrift2Zchn">
    <w:name w:val="Überschrift 2 Zchn"/>
    <w:basedOn w:val="Absatz-Standardschriftart"/>
    <w:link w:val="berschrift2"/>
    <w:uiPriority w:val="9"/>
    <w:rPr>
      <w:rFonts w:eastAsia="Times New Roman" w:cs="Times New Roman"/>
      <w:b/>
      <w:bCs/>
      <w:iCs/>
      <w:szCs w:val="28"/>
      <w:lang w:val="fr-CH"/>
    </w:rPr>
  </w:style>
  <w:style w:type="paragraph" w:customStyle="1" w:styleId="OSIVFussPosLinks">
    <w:name w:val="OSIV_Fuss_Pos_Links"/>
    <w:basedOn w:val="Standard"/>
    <w:qFormat/>
    <w:pPr>
      <w:framePr w:w="4706" w:wrap="around" w:vAnchor="page" w:hAnchor="page" w:x="1645" w:y="16104" w:anchorLock="1"/>
      <w:tabs>
        <w:tab w:val="right" w:pos="4876"/>
        <w:tab w:val="right" w:pos="9526"/>
      </w:tabs>
      <w:spacing w:after="0" w:line="210" w:lineRule="exact"/>
    </w:pPr>
    <w:rPr>
      <w:sz w:val="16"/>
      <w:lang w:eastAsia="en-US"/>
    </w:rPr>
  </w:style>
  <w:style w:type="paragraph" w:customStyle="1" w:styleId="OSIVFussPosRechts">
    <w:name w:val="OSIV_Fuss_Pos_Rechts"/>
    <w:basedOn w:val="OSIVFussPosLinks"/>
    <w:qFormat/>
    <w:pPr>
      <w:framePr w:wrap="around" w:x="6692"/>
    </w:pPr>
  </w:style>
  <w:style w:type="paragraph" w:customStyle="1" w:styleId="OSIVFussPosMitte">
    <w:name w:val="OSIV_Fuss_Pos_Mitte"/>
    <w:basedOn w:val="IVBETextNormal"/>
    <w:pPr>
      <w:framePr w:w="9526" w:wrap="around" w:vAnchor="page" w:hAnchor="page" w:x="1645" w:y="16104" w:anchorLock="1"/>
      <w:widowControl w:val="0"/>
      <w:adjustRightInd w:val="0"/>
      <w:spacing w:line="210" w:lineRule="exact"/>
      <w:jc w:val="center"/>
      <w:textAlignment w:val="baseline"/>
    </w:pPr>
    <w:rPr>
      <w:sz w:val="16"/>
      <w:lang w:eastAsia="en-US"/>
    </w:rPr>
  </w:style>
  <w:style w:type="paragraph" w:customStyle="1" w:styleId="RahmenOCR-Code">
    <w:name w:val="Rahmen OCR-Code"/>
    <w:pPr>
      <w:framePr w:w="3402" w:h="340" w:hSpace="142" w:vSpace="142" w:wrap="notBeside" w:vAnchor="page" w:hAnchor="margin" w:y="568" w:anchorLock="1"/>
      <w:spacing w:after="0" w:line="240" w:lineRule="auto"/>
    </w:pPr>
    <w:rPr>
      <w:rFonts w:ascii="OCR_B" w:eastAsia="Times New Roman" w:hAnsi="OCR_B" w:cs="Times New Roman"/>
      <w:noProof/>
      <w:lang w:val="fr-FR" w:eastAsia="de-DE"/>
    </w:rPr>
  </w:style>
  <w:style w:type="table" w:customStyle="1" w:styleId="Tabellenraster2">
    <w:name w:val="Tabellenraster2"/>
    <w:basedOn w:val="NormaleTabelle"/>
    <w:next w:val="Tabellenraster"/>
    <w:locked/>
    <w:pPr>
      <w:spacing w:after="0" w:line="240" w:lineRule="auto"/>
    </w:pPr>
    <w:rPr>
      <w:lang w:val="fr-F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OSIVVisum">
    <w:name w:val="OSIV_Visum"/>
    <w:basedOn w:val="IVBETextNormal"/>
    <w:qFormat/>
    <w:pPr>
      <w:keepNext/>
      <w:keepLines/>
      <w:widowControl w:val="0"/>
      <w:adjustRightInd w:val="0"/>
      <w:spacing w:after="60" w:line="240" w:lineRule="auto"/>
      <w:textAlignment w:val="baseline"/>
    </w:pPr>
    <w:rPr>
      <w:lang w:eastAsia="en-US"/>
    </w:rPr>
  </w:style>
  <w:style w:type="paragraph" w:customStyle="1" w:styleId="IVBETextnormalBem">
    <w:name w:val="IVBE_Text normal_Bem"/>
    <w:basedOn w:val="IVBETextNormal"/>
    <w:link w:val="IVBETextnormalBemZchn"/>
    <w:qFormat/>
    <w:pPr>
      <w:widowControl w:val="0"/>
      <w:tabs>
        <w:tab w:val="clear" w:pos="5046"/>
        <w:tab w:val="clear" w:pos="9526"/>
        <w:tab w:val="left" w:pos="1134"/>
      </w:tabs>
      <w:adjustRightInd w:val="0"/>
      <w:contextualSpacing/>
      <w:textAlignment w:val="baseline"/>
    </w:pPr>
  </w:style>
  <w:style w:type="character" w:customStyle="1" w:styleId="IVBETextnormalBemZchn">
    <w:name w:val="IVBE_Text normal_Bem Zchn"/>
    <w:basedOn w:val="IVBETextNormalZchn"/>
    <w:link w:val="IVBETextnormalBem"/>
    <w:rPr>
      <w:rFonts w:eastAsia="Times New Roman" w:cs="Times New Roman"/>
      <w:lang w:val="fr-CH" w:eastAsia="de-CH"/>
    </w:rPr>
  </w:style>
  <w:style w:type="paragraph" w:customStyle="1" w:styleId="IVBERechnung">
    <w:name w:val="IVBE_Rechnung"/>
    <w:basedOn w:val="IVBETextNormal"/>
    <w:link w:val="IVBERechnungZchn"/>
    <w:qFormat/>
    <w:pPr>
      <w:widowControl w:val="0"/>
      <w:tabs>
        <w:tab w:val="left" w:pos="113"/>
        <w:tab w:val="left" w:pos="1276"/>
      </w:tabs>
      <w:adjustRightInd w:val="0"/>
      <w:spacing w:after="60" w:line="190" w:lineRule="exact"/>
      <w:textAlignment w:val="baseline"/>
    </w:pPr>
    <w:rPr>
      <w:sz w:val="14"/>
    </w:rPr>
  </w:style>
  <w:style w:type="character" w:customStyle="1" w:styleId="IVBERechnungZchn">
    <w:name w:val="IVBE_Rechnung Zchn"/>
    <w:basedOn w:val="IVBETextNormalZchn"/>
    <w:link w:val="IVBERechnung"/>
    <w:rPr>
      <w:rFonts w:eastAsia="Times New Roman" w:cs="Times New Roman"/>
      <w:sz w:val="14"/>
      <w:lang w:val="fr-CH" w:eastAsia="de-CH"/>
    </w:rPr>
  </w:style>
  <w:style w:type="paragraph" w:customStyle="1" w:styleId="IVBETextNormalFett">
    <w:name w:val="IVBE_Text Normal + Fett"/>
    <w:basedOn w:val="IVBETextNormal"/>
    <w:pPr>
      <w:keepNext/>
      <w:widowControl w:val="0"/>
      <w:adjustRightInd w:val="0"/>
      <w:textAlignment w:val="baseline"/>
    </w:pPr>
    <w:rPr>
      <w:b/>
      <w:bCs/>
      <w:lang w:eastAsia="en-US"/>
    </w:rPr>
  </w:style>
  <w:style w:type="numbering" w:customStyle="1" w:styleId="Formatvorlage1">
    <w:name w:val="Formatvorlage1"/>
    <w:uiPriority w:val="99"/>
    <w:pPr>
      <w:numPr>
        <w:numId w:val="5"/>
      </w:numPr>
    </w:pPr>
  </w:style>
  <w:style w:type="paragraph" w:styleId="Listenabsatz">
    <w:name w:val="List Paragraph"/>
    <w:basedOn w:val="Standard"/>
    <w:uiPriority w:val="34"/>
    <w:qFormat/>
    <w:locked/>
    <w:pPr>
      <w:spacing w:after="200" w:line="276" w:lineRule="auto"/>
      <w:ind w:left="708"/>
    </w:pPr>
    <w:rPr>
      <w:rFonts w:ascii="Calibri" w:eastAsia="Calibri" w:hAnsi="Calibri"/>
      <w:sz w:val="22"/>
      <w:szCs w:val="22"/>
      <w:lang w:eastAsia="en-US"/>
    </w:rPr>
  </w:style>
  <w:style w:type="character" w:styleId="Kommentarzeichen">
    <w:name w:val="annotation reference"/>
    <w:basedOn w:val="Absatz-Standardschriftart"/>
    <w:uiPriority w:val="99"/>
    <w:semiHidden/>
    <w:locked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locked/>
    <w:pPr>
      <w:spacing w:line="240" w:lineRule="auto"/>
    </w:p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Pr>
      <w:rFonts w:eastAsia="Times New Roman" w:cs="Times New Roman"/>
      <w:lang w:val="fr-CH"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locked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Pr>
      <w:rFonts w:eastAsia="Times New Roman" w:cs="Times New Roman"/>
      <w:b/>
      <w:bCs/>
      <w:lang w:val="fr-CH" w:eastAsia="de-DE"/>
    </w:rPr>
  </w:style>
  <w:style w:type="paragraph" w:styleId="berarbeitung">
    <w:name w:val="Revision"/>
    <w:hidden/>
    <w:uiPriority w:val="99"/>
    <w:semiHidden/>
    <w:pPr>
      <w:spacing w:after="0" w:line="240" w:lineRule="auto"/>
    </w:pPr>
    <w:rPr>
      <w:rFonts w:eastAsia="Times New Roman" w:cs="Times New Roman"/>
      <w:lang w:val="fr-FR" w:eastAsia="de-DE"/>
    </w:rPr>
  </w:style>
  <w:style w:type="character" w:styleId="Platzhaltertext">
    <w:name w:val="Placeholder Text"/>
    <w:basedOn w:val="Absatz-Standardschriftart"/>
    <w:uiPriority w:val="99"/>
    <w:semiHidden/>
    <w:locked/>
    <w:rPr>
      <w:color w:val="808080"/>
    </w:rPr>
  </w:style>
  <w:style w:type="character" w:customStyle="1" w:styleId="berschrift1Zchn">
    <w:name w:val="Überschrift 1 Zchn"/>
    <w:basedOn w:val="Absatz-Standardschriftart"/>
    <w:link w:val="berschrift1"/>
    <w:uiPriority w:val="9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val="fr-CH" w:eastAsia="de-DE"/>
    </w:rPr>
  </w:style>
  <w:style w:type="table" w:customStyle="1" w:styleId="Tabellenraster3">
    <w:name w:val="Tabellenraster3"/>
    <w:basedOn w:val="NormaleTabelle"/>
    <w:next w:val="Tabellenraster"/>
    <w:locked/>
    <w:pPr>
      <w:spacing w:after="0" w:line="240" w:lineRule="auto"/>
    </w:pPr>
    <w:rPr>
      <w:rFonts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bsatz-Standardschriftart"/>
    <w:uiPriority w:val="99"/>
    <w:unhideWhenUsed/>
    <w:locked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ivbe.ch/dam/jcr:b8faef6e-4d00-4e12-9fe6-a879ab099bb8/Guide%20pratique.docx" TargetMode="External"/><Relationship Id="rId13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68E9A84A66C04ACDBBD2E93CA192982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B14F3A5-F592-4BF1-A961-39F2B986C2FA}"/>
      </w:docPartPr>
      <w:docPartBody>
        <w:p>
          <w:pPr>
            <w:pStyle w:val="68E9A84A66C04ACDBBD2E93CA192982C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D92F505D243042AAA1E55244BD4442B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75553BF-69A8-442C-AC9B-768E95F1F617}"/>
      </w:docPartPr>
      <w:docPartBody>
        <w:p>
          <w:pPr>
            <w:pStyle w:val="D92F505D243042AAA1E55244BD4442B4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C1CA1289D9D34FA482758821F3C1FAD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54B1BFD-3994-40D3-B307-77403C924F7A}"/>
      </w:docPartPr>
      <w:docPartBody>
        <w:p>
          <w:pPr>
            <w:pStyle w:val="C1CA1289D9D34FA482758821F3C1FAD2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408A98AEE59F4DFEACCBB7CEF898C85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9378066-3A28-4C61-89FB-2B27C7FFA1AE}"/>
      </w:docPartPr>
      <w:docPartBody>
        <w:p>
          <w:pPr>
            <w:pStyle w:val="408A98AEE59F4DFEACCBB7CEF898C856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53D22BEC09D34FFCB750D561931BF8D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8BC8F5B-D27D-467C-937D-F831A51FD6A1}"/>
      </w:docPartPr>
      <w:docPartBody>
        <w:p>
          <w:pPr>
            <w:pStyle w:val="53D22BEC09D34FFCB750D561931BF8DE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89243B9454F343E985E110C2DB58ACA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1339EFE-C5A8-4851-A939-7542F6266F5D}"/>
      </w:docPartPr>
      <w:docPartBody>
        <w:p>
          <w:pPr>
            <w:pStyle w:val="89243B9454F343E985E110C2DB58ACA3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D2B3E82A5B344B7789FF674E2C250EB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6AC0501-72C1-4AEF-AEE0-D71C075F3622}"/>
      </w:docPartPr>
      <w:docPartBody>
        <w:p>
          <w:pPr>
            <w:pStyle w:val="D2B3E82A5B344B7789FF674E2C250EBB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3C6668DF31794FE99FCE6BABE14A691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A7EB455-0C56-4BB1-9674-5CBFFF6419C8}"/>
      </w:docPartPr>
      <w:docPartBody>
        <w:p>
          <w:pPr>
            <w:pStyle w:val="3C6668DF31794FE99FCE6BABE14A6917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CB9AC71781DD4858A853A28AEC0E7F3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6B073A6-89BD-43F4-91B6-89B9E18447B4}"/>
      </w:docPartPr>
      <w:docPartBody>
        <w:p>
          <w:pPr>
            <w:pStyle w:val="CB9AC71781DD4858A853A28AEC0E7F34"/>
          </w:pPr>
          <w:r>
            <w:rPr>
              <w:rStyle w:val="Platzhaltertext"/>
              <w:highlight w:val="yellow"/>
            </w:rPr>
            <w:t>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CR_B">
    <w:charset w:val="00"/>
    <w:family w:val="auto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formatting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Pr>
      <w:color w:val="808080"/>
    </w:rPr>
  </w:style>
  <w:style w:type="paragraph" w:customStyle="1" w:styleId="68E9A84A66C04ACDBBD2E93CA192982C">
    <w:name w:val="68E9A84A66C04ACDBBD2E93CA192982C"/>
  </w:style>
  <w:style w:type="paragraph" w:customStyle="1" w:styleId="389F4865C7194BF29D606AF542991FF2">
    <w:name w:val="389F4865C7194BF29D606AF542991FF2"/>
  </w:style>
  <w:style w:type="paragraph" w:customStyle="1" w:styleId="BDFDCAB79DF74DAF856ED63DECF781A2">
    <w:name w:val="BDFDCAB79DF74DAF856ED63DECF781A2"/>
  </w:style>
  <w:style w:type="paragraph" w:customStyle="1" w:styleId="1D83926288F14B2D8E9E022CB102EDAD">
    <w:name w:val="1D83926288F14B2D8E9E022CB102EDAD"/>
  </w:style>
  <w:style w:type="paragraph" w:customStyle="1" w:styleId="D92F505D243042AAA1E55244BD4442B4">
    <w:name w:val="D92F505D243042AAA1E55244BD4442B4"/>
  </w:style>
  <w:style w:type="paragraph" w:customStyle="1" w:styleId="C1CA1289D9D34FA482758821F3C1FAD2">
    <w:name w:val="C1CA1289D9D34FA482758821F3C1FAD2"/>
  </w:style>
  <w:style w:type="paragraph" w:customStyle="1" w:styleId="408A98AEE59F4DFEACCBB7CEF898C856">
    <w:name w:val="408A98AEE59F4DFEACCBB7CEF898C856"/>
  </w:style>
  <w:style w:type="paragraph" w:customStyle="1" w:styleId="53D22BEC09D34FFCB750D561931BF8DE">
    <w:name w:val="53D22BEC09D34FFCB750D561931BF8DE"/>
  </w:style>
  <w:style w:type="paragraph" w:customStyle="1" w:styleId="89243B9454F343E985E110C2DB58ACA3">
    <w:name w:val="89243B9454F343E985E110C2DB58ACA3"/>
  </w:style>
  <w:style w:type="paragraph" w:customStyle="1" w:styleId="C8F3128F98904079AC404A6F082D09C1">
    <w:name w:val="C8F3128F98904079AC404A6F082D09C1"/>
  </w:style>
  <w:style w:type="paragraph" w:customStyle="1" w:styleId="5F0D287141B745EAA5B9B5BA476DA9A1">
    <w:name w:val="5F0D287141B745EAA5B9B5BA476DA9A1"/>
  </w:style>
  <w:style w:type="paragraph" w:customStyle="1" w:styleId="FB9566CDF48B4D87817C4AB24A41DA1B">
    <w:name w:val="FB9566CDF48B4D87817C4AB24A41DA1B"/>
  </w:style>
  <w:style w:type="paragraph" w:customStyle="1" w:styleId="0875541184554E1D9473F44584DEDF2E">
    <w:name w:val="0875541184554E1D9473F44584DEDF2E"/>
  </w:style>
  <w:style w:type="paragraph" w:customStyle="1" w:styleId="960C53B3D2D84EF4BD38B13E0B8B8F52">
    <w:name w:val="960C53B3D2D84EF4BD38B13E0B8B8F52"/>
  </w:style>
  <w:style w:type="paragraph" w:customStyle="1" w:styleId="C686E04ABA834326A36221593201F46E">
    <w:name w:val="C686E04ABA834326A36221593201F46E"/>
  </w:style>
  <w:style w:type="paragraph" w:customStyle="1" w:styleId="A975DCF5D19540E8965CF1E38AEDF21C">
    <w:name w:val="A975DCF5D19540E8965CF1E38AEDF21C"/>
  </w:style>
  <w:style w:type="paragraph" w:customStyle="1" w:styleId="CFA8A6BAD2C0469EB530A2EF8906DBF3">
    <w:name w:val="CFA8A6BAD2C0469EB530A2EF8906DBF3"/>
  </w:style>
  <w:style w:type="paragraph" w:customStyle="1" w:styleId="039277ADDA9E45479222A4477B68F37F">
    <w:name w:val="039277ADDA9E45479222A4477B68F37F"/>
  </w:style>
  <w:style w:type="paragraph" w:customStyle="1" w:styleId="D2B3E82A5B344B7789FF674E2C250EBB">
    <w:name w:val="D2B3E82A5B344B7789FF674E2C250EBB"/>
  </w:style>
  <w:style w:type="paragraph" w:customStyle="1" w:styleId="3C6668DF31794FE99FCE6BABE14A6917">
    <w:name w:val="3C6668DF31794FE99FCE6BABE14A6917"/>
  </w:style>
  <w:style w:type="paragraph" w:customStyle="1" w:styleId="CB9AC71781DD4858A853A28AEC0E7F34">
    <w:name w:val="CB9AC71781DD4858A853A28AEC0E7F34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A20848C-C39D-42D6-92A2-E5C181F6D1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1560</Words>
  <Characters>9832</Characters>
  <Application>Microsoft Office Word</Application>
  <DocSecurity>0</DocSecurity>
  <Lines>81</Lines>
  <Paragraphs>22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IV-Stelle Kanton Bern</Company>
  <LinksUpToDate>false</LinksUpToDate>
  <CharactersWithSpaces>11370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Flückiger Franziska</dc:creator>
  <cp:keywords/>
  <dc:description/>
  <cp:lastModifiedBy>Flückiger Franziska</cp:lastModifiedBy>
  <cp:revision>6</cp:revision>
  <dcterms:created xsi:type="dcterms:W3CDTF">2024-02-09T11:30:00Z</dcterms:created>
  <dcterms:modified xsi:type="dcterms:W3CDTF">2024-06-14T06:07:00Z</dcterms:modified>
</cp:coreProperties>
</file>