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>
      <w:pPr>
        <w:spacing w:before="120"/>
        <w:rPr>
          <w:b/>
          <w:sz w:val="32"/>
          <w:szCs w:val="32"/>
          <w:lang w:eastAsia="en-US"/>
        </w:rPr>
      </w:pPr>
      <w:r>
        <w:rPr>
          <w:b/>
          <w:sz w:val="32"/>
          <w:szCs w:val="32"/>
          <w:lang w:eastAsia="en-US"/>
        </w:rPr>
        <w:t xml:space="preserve">Coaching pour recherche d`une place temporaire </w:t>
      </w:r>
    </w:p>
    <w:p>
      <w:pPr>
        <w:rPr>
          <w:b/>
          <w:sz w:val="32"/>
          <w:szCs w:val="32"/>
          <w:lang w:eastAsia="en-US"/>
        </w:rPr>
      </w:pPr>
    </w:p>
    <w:p>
      <w:pPr>
        <w:pStyle w:val="IVBETitel"/>
        <w:numPr>
          <w:ilvl w:val="0"/>
          <w:numId w:val="6"/>
        </w:numPr>
        <w:rPr>
          <w:szCs w:val="22"/>
          <w:lang w:eastAsia="en-US"/>
        </w:rPr>
      </w:pPr>
      <w:r>
        <w:rPr>
          <w:szCs w:val="22"/>
          <w:lang w:eastAsia="en-US"/>
        </w:rPr>
        <w:t>Feuille de coordonnées</w:t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  <w:lang w:val="de-CH"/>
        </w:rPr>
      </w:pPr>
      <w:r>
        <w:rPr>
          <w:rFonts w:cs="Arial"/>
          <w:szCs w:val="22"/>
          <w:lang w:val="de-CH"/>
        </w:rPr>
        <w:t>Fournisseur de prestations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5"/>
        <w:gridCol w:w="6747"/>
      </w:tblGrid>
      <w:tr>
        <w:tc>
          <w:tcPr>
            <w:tcW w:w="2835" w:type="dxa"/>
            <w:vAlign w:val="center"/>
          </w:tcPr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t>Fournisseur de prestations</w:t>
            </w:r>
          </w:p>
        </w:tc>
        <w:tc>
          <w:tcPr>
            <w:tcW w:w="6747" w:type="dxa"/>
            <w:vAlign w:val="center"/>
          </w:tcPr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b/>
                <w:lang w:val="de-CH" w:eastAsia="en-US"/>
              </w:rPr>
              <w:instrText xml:space="preserve"> FORMTEXT </w:instrText>
            </w:r>
            <w:r>
              <w:rPr>
                <w:b/>
                <w:lang w:val="de-CH" w:eastAsia="en-US"/>
              </w:rPr>
            </w:r>
            <w:r>
              <w:rPr>
                <w:b/>
                <w:lang w:val="de-CH" w:eastAsia="en-US"/>
              </w:rPr>
              <w:fldChar w:fldCharType="separate"/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beforeLines="60" w:before="144"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t>Interlocuteur compétent</w:t>
            </w:r>
          </w:p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beforeLines="60" w:before="144"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t>Fonction</w:t>
            </w:r>
          </w:p>
        </w:tc>
        <w:tc>
          <w:tcPr>
            <w:tcW w:w="6747" w:type="dxa"/>
          </w:tcPr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beforeLines="60" w:before="144"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b/>
                <w:lang w:val="de-CH" w:eastAsia="en-US"/>
              </w:rPr>
              <w:instrText xml:space="preserve"> FORMTEXT </w:instrText>
            </w:r>
            <w:r>
              <w:rPr>
                <w:b/>
                <w:lang w:val="de-CH" w:eastAsia="en-US"/>
              </w:rPr>
            </w:r>
            <w:r>
              <w:rPr>
                <w:b/>
                <w:lang w:val="de-CH" w:eastAsia="en-US"/>
              </w:rPr>
              <w:fldChar w:fldCharType="separate"/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fldChar w:fldCharType="end"/>
            </w:r>
          </w:p>
          <w:p>
            <w:pPr>
              <w:pStyle w:val="IVBETextNormal"/>
              <w:widowControl w:val="0"/>
              <w:tabs>
                <w:tab w:val="clear" w:pos="5046"/>
                <w:tab w:val="clear" w:pos="9526"/>
              </w:tabs>
              <w:adjustRightInd w:val="0"/>
              <w:spacing w:beforeLines="60" w:before="144" w:after="170" w:line="280" w:lineRule="exact"/>
              <w:textAlignment w:val="baseline"/>
              <w:rPr>
                <w:b/>
                <w:lang w:val="de-CH" w:eastAsia="en-US"/>
              </w:rPr>
            </w:pPr>
            <w:r>
              <w:rPr>
                <w:b/>
                <w:lang w:val="de-CH" w:eastAsia="en-US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b/>
                <w:lang w:val="de-CH" w:eastAsia="en-US"/>
              </w:rPr>
              <w:instrText xml:space="preserve"> FORMTEXT </w:instrText>
            </w:r>
            <w:r>
              <w:rPr>
                <w:b/>
                <w:lang w:val="de-CH" w:eastAsia="en-US"/>
              </w:rPr>
            </w:r>
            <w:r>
              <w:rPr>
                <w:b/>
                <w:lang w:val="de-CH" w:eastAsia="en-US"/>
              </w:rPr>
              <w:fldChar w:fldCharType="separate"/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t> </w:t>
            </w:r>
            <w:r>
              <w:rPr>
                <w:b/>
                <w:lang w:val="de-CH" w:eastAsia="en-US"/>
              </w:rP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</w:p>
        </w:tc>
        <w:tc>
          <w:tcPr>
            <w:tcW w:w="6747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b/>
                <w:color w:val="000000"/>
                <w:highlight w:val="lightGray"/>
              </w:rPr>
            </w:pPr>
          </w:p>
        </w:tc>
      </w:tr>
    </w:tbl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</w:pPr>
      <w:r>
        <w:t>Personne assurée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5"/>
        <w:gridCol w:w="2552"/>
        <w:gridCol w:w="4195"/>
      </w:tblGrid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Nom / Prénom</w:t>
            </w:r>
          </w:p>
        </w:tc>
        <w:tc>
          <w:tcPr>
            <w:tcW w:w="2552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</w:tc>
        <w:tc>
          <w:tcPr>
            <w:tcW w:w="419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Numéro d'assuré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rPr>
                <w:rFonts w:cs="Arial"/>
                <w:color w:val="000000"/>
              </w:rPr>
              <w:t>756.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Numéro de communication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</w:tc>
      </w:tr>
    </w:tbl>
    <w:p>
      <w:pPr>
        <w:pStyle w:val="IVBETextNormal"/>
      </w:pP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</w:pPr>
      <w:r>
        <w:t>Remise du rapport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35"/>
        <w:gridCol w:w="3469"/>
        <w:gridCol w:w="3278"/>
      </w:tblGrid>
      <w:tr>
        <w:tc>
          <w:tcPr>
            <w:tcW w:w="2835" w:type="dxa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Rapport à l'attention de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Interlocuteur compétent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Fonction</w:t>
            </w:r>
          </w:p>
        </w:tc>
        <w:tc>
          <w:tcPr>
            <w:tcW w:w="6747" w:type="dxa"/>
            <w:gridSpan w:val="2"/>
            <w:vAlign w:val="center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Période sous revue</w:t>
            </w:r>
          </w:p>
        </w:tc>
        <w:tc>
          <w:tcPr>
            <w:tcW w:w="3469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t>de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Style w:val="IVBETextkleinZchn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  <w:tc>
          <w:tcPr>
            <w:tcW w:w="3278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  <w:r>
              <w:t>à</w:t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rFonts w:cs="Arial"/>
                <w:b/>
                <w:color w:val="000000"/>
              </w:rPr>
            </w:pPr>
            <w:r>
              <w:rPr>
                <w:rFonts w:cs="Arial"/>
                <w:noProof/>
                <w:color w:val="000000"/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noProof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noProof/>
                <w:color w:val="000000"/>
                <w:highlight w:val="lightGray"/>
              </w:rPr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separate"/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t> </w:t>
            </w:r>
            <w:r>
              <w:rPr>
                <w:rFonts w:cs="Arial"/>
                <w:noProof/>
                <w:color w:val="000000"/>
                <w:highlight w:val="lightGray"/>
              </w:rPr>
              <w:fldChar w:fldCharType="end"/>
            </w:r>
          </w:p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</w:pPr>
          </w:p>
        </w:tc>
      </w:tr>
      <w:tr>
        <w:tc>
          <w:tcPr>
            <w:tcW w:w="2835" w:type="dxa"/>
          </w:tcPr>
          <w:p>
            <w:pPr>
              <w:pStyle w:val="IVBETextNormal"/>
              <w:tabs>
                <w:tab w:val="clear" w:pos="5046"/>
                <w:tab w:val="clear" w:pos="9526"/>
              </w:tabs>
              <w:spacing w:after="170" w:line="280" w:lineRule="exact"/>
              <w:rPr>
                <w:b/>
              </w:rPr>
            </w:pPr>
            <w:r>
              <w:rPr>
                <w:b/>
              </w:rPr>
              <w:t>Forme du rapport</w:t>
            </w:r>
          </w:p>
        </w:tc>
        <w:tc>
          <w:tcPr>
            <w:tcW w:w="6747" w:type="dxa"/>
            <w:gridSpan w:val="2"/>
            <w:vAlign w:val="center"/>
          </w:tcPr>
          <w:sdt>
            <w:sdtPr>
              <w:rPr>
                <w:rStyle w:val="IVBETextNormalZchn"/>
                <w:highlight w:val="lightGray"/>
              </w:rPr>
              <w:alias w:val="Sélectionnez la forme du rapport"/>
              <w:tag w:val="Wählen Sie die Berichtsform"/>
              <w:id w:val="1869032715"/>
              <w:placeholder>
                <w:docPart w:val="68E9A84A66C04ACDBBD2E93CA192982C"/>
              </w:placeholder>
              <w:dropDownList>
                <w:listItem w:displayText=" --- Faire une sélection ---" w:value=" --- Faire une sélection ---"/>
                <w:listItem w:displayText="provisoire " w:value="provisoire"/>
                <w:listItem w:displayText="Rapport intermédiaire sur demande" w:value="Rapport intermédiaire sur demande"/>
                <w:listItem w:displayText="définitif " w:value="définitif "/>
              </w:dropDownList>
            </w:sdtPr>
            <w:sdtContent>
              <w:p>
                <w:pPr>
                  <w:pStyle w:val="IVBETextNormal"/>
                  <w:tabs>
                    <w:tab w:val="left" w:pos="3686"/>
                    <w:tab w:val="left" w:pos="5245"/>
                    <w:tab w:val="left" w:pos="8505"/>
                  </w:tabs>
                  <w:spacing w:after="170" w:line="280" w:lineRule="exact"/>
                  <w:rPr>
                    <w:highlight w:val="lightGray"/>
                  </w:rPr>
                </w:pPr>
                <w:r>
                  <w:rPr>
                    <w:rStyle w:val="IVBETextNormalZchn"/>
                    <w:highlight w:val="lightGray"/>
                  </w:rPr>
                  <w:t xml:space="preserve"> --- Faire une sélection ---</w:t>
                </w:r>
              </w:p>
            </w:sdtContent>
          </w:sdt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rPr>
                <w:rFonts w:cs="Arial"/>
                <w:color w:val="000000"/>
                <w:highlight w:val="yellow"/>
              </w:rPr>
            </w:pPr>
          </w:p>
        </w:tc>
      </w:tr>
    </w:tbl>
    <w:p>
      <w:pPr>
        <w:pStyle w:val="IVBETextNormal"/>
        <w:tabs>
          <w:tab w:val="clear" w:pos="5046"/>
          <w:tab w:val="clear" w:pos="9526"/>
        </w:tabs>
      </w:pPr>
    </w:p>
    <w:tbl>
      <w:tblPr>
        <w:tblStyle w:val="Tabellenraster"/>
        <w:tblW w:w="9634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9634"/>
      </w:tblGrid>
      <w:tr>
        <w:trPr>
          <w:jc w:val="center"/>
        </w:trPr>
        <w:tc>
          <w:tcPr>
            <w:tcW w:w="9634" w:type="dxa"/>
            <w:shd w:val="clear" w:color="auto" w:fill="auto"/>
          </w:tcPr>
          <w:p>
            <w:pPr>
              <w:pStyle w:val="IVBEAufzhlung"/>
              <w:widowControl w:val="0"/>
              <w:adjustRightInd w:val="0"/>
              <w:spacing w:after="170" w:line="280" w:lineRule="exact"/>
              <w:textAlignment w:val="baseline"/>
            </w:pPr>
          </w:p>
          <w:p>
            <w:pPr>
              <w:pStyle w:val="IVBEUntertitel"/>
              <w:numPr>
                <w:ilvl w:val="1"/>
                <w:numId w:val="6"/>
              </w:numPr>
              <w:tabs>
                <w:tab w:val="clear" w:pos="3686"/>
                <w:tab w:val="left" w:pos="4990"/>
              </w:tabs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Aperçu des prestations de coaching</w:t>
            </w:r>
          </w:p>
          <w:tbl>
            <w:tblPr>
              <w:tblStyle w:val="Tabellenraster3"/>
              <w:tblpPr w:leftFromText="141" w:rightFromText="141" w:vertAnchor="text" w:horzAnchor="margin" w:tblpY="18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9582"/>
            </w:tblGrid>
            <w:tr>
              <w:tc>
                <w:tcPr>
                  <w:tcW w:w="9582" w:type="dxa"/>
                </w:tcPr>
                <w:p>
                  <w:pPr>
                    <w:pStyle w:val="IVBETextNormal"/>
                    <w:tabs>
                      <w:tab w:val="left" w:pos="142"/>
                    </w:tabs>
                  </w:pPr>
                  <w:r>
                    <w:t>L’aperçu des prestations du coaching fait partie intégrante du rapport final. Au besoin, les aperçus des prestations peuvent également être demandés comme partie intégrante des rapports intermédiaires par le SRP.</w:t>
                  </w:r>
                </w:p>
              </w:tc>
            </w:tr>
            <w:tr>
              <w:tc>
                <w:tcPr>
                  <w:tcW w:w="9582" w:type="dxa"/>
                </w:tcPr>
                <w:p>
                  <w:pPr>
                    <w:pStyle w:val="IVBETextNormal"/>
                    <w:tabs>
                      <w:tab w:val="left" w:pos="142"/>
                    </w:tabs>
                  </w:pPr>
                </w:p>
              </w:tc>
            </w:tr>
          </w:tbl>
          <w:p>
            <w:pPr>
              <w:pStyle w:val="IVBETextNormal"/>
              <w:tabs>
                <w:tab w:val="clear" w:pos="5046"/>
                <w:tab w:val="clear" w:pos="9526"/>
              </w:tabs>
            </w:pPr>
          </w:p>
          <w:tbl>
            <w:tblPr>
              <w:tblStyle w:val="Tabellenraster"/>
              <w:tblW w:w="0" w:type="auto"/>
              <w:tblBorders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  <w:insideH w:val="none" w:sz="0" w:space="0" w:color="auto"/>
                <w:insideV w:val="none" w:sz="0" w:space="0" w:color="auto"/>
              </w:tblBorders>
              <w:tblLayout w:type="fixed"/>
              <w:tblLook w:val="04A0" w:firstRow="1" w:lastRow="0" w:firstColumn="1" w:lastColumn="0" w:noHBand="0" w:noVBand="1"/>
            </w:tblPr>
            <w:tblGrid>
              <w:gridCol w:w="2843"/>
              <w:gridCol w:w="6747"/>
            </w:tblGrid>
            <w:tr>
              <w:tc>
                <w:tcPr>
                  <w:tcW w:w="2843" w:type="dxa"/>
                  <w:vAlign w:val="bottom"/>
                </w:tcPr>
                <w:p>
                  <w:pPr>
                    <w:pStyle w:val="IVBETextNormal"/>
                    <w:tabs>
                      <w:tab w:val="left" w:pos="3686"/>
                      <w:tab w:val="left" w:pos="5245"/>
                      <w:tab w:val="left" w:pos="8505"/>
                    </w:tabs>
                    <w:spacing w:beforeLines="60" w:before="144" w:after="120" w:line="280" w:lineRule="exact"/>
                    <w:outlineLvl w:val="0"/>
                    <w:rPr>
                      <w:rStyle w:val="IVBETextNormalZchn"/>
                    </w:rPr>
                  </w:pPr>
                  <w:r>
                    <w:t>Aperçu des prestations</w:t>
                  </w:r>
                  <w:r>
                    <w:rPr>
                      <w:rStyle w:val="IVBETextNormalZchn"/>
                    </w:rPr>
                    <w:t xml:space="preserve"> disponible:</w:t>
                  </w:r>
                </w:p>
              </w:tc>
              <w:tc>
                <w:tcPr>
                  <w:tcW w:w="6747" w:type="dxa"/>
                  <w:vAlign w:val="bottom"/>
                </w:tcPr>
                <w:p>
                  <w:pPr>
                    <w:pStyle w:val="IVBETextNormal"/>
                    <w:tabs>
                      <w:tab w:val="left" w:pos="3686"/>
                      <w:tab w:val="left" w:pos="5245"/>
                      <w:tab w:val="left" w:pos="8505"/>
                    </w:tabs>
                    <w:spacing w:beforeLines="60" w:before="144" w:after="120" w:line="280" w:lineRule="exact"/>
                    <w:outlineLvl w:val="0"/>
                  </w:pPr>
                  <w:sdt>
                    <w:sdtPr>
                      <w:rPr>
                        <w:rStyle w:val="IVBETextNormalZchn"/>
                        <w:highlight w:val="lightGray"/>
                      </w:rPr>
                      <w:alias w:val="Faire une sélection "/>
                      <w:tag w:val="Auswahl treffen"/>
                      <w:id w:val="1404560567"/>
                      <w:placeholder>
                        <w:docPart w:val="777CBB07D19F4459BB430AC6EB33EE86"/>
                      </w:placeholder>
                      <w:dropDownList>
                        <w:listItem w:displayText=" --- Faire une sélection ---" w:value=" --- Faire une sélection ---"/>
                        <w:listItem w:displayText="Oui " w:value="Oui "/>
                        <w:listItem w:displayText="Non" w:value="Non"/>
                      </w:dropDownList>
                    </w:sdtPr>
                    <w:sdtContent>
                      <w:r>
                        <w:rPr>
                          <w:rStyle w:val="IVBETextNormalZchn"/>
                          <w:highlight w:val="lightGray"/>
                        </w:rPr>
                        <w:t xml:space="preserve"> --- Faire une sélection ---</w:t>
                      </w:r>
                    </w:sdtContent>
                  </w:sdt>
                </w:p>
              </w:tc>
            </w:tr>
          </w:tbl>
          <w:p>
            <w:pPr>
              <w:pStyle w:val="IVBEAufzhlung"/>
              <w:widowControl w:val="0"/>
              <w:adjustRightInd w:val="0"/>
              <w:spacing w:after="170" w:line="280" w:lineRule="exact"/>
              <w:textAlignment w:val="baseline"/>
            </w:pPr>
          </w:p>
        </w:tc>
      </w:tr>
    </w:tbl>
    <w:p>
      <w:pPr>
        <w:pStyle w:val="IVBETextNormal"/>
        <w:tabs>
          <w:tab w:val="clear" w:pos="5046"/>
          <w:tab w:val="clear" w:pos="9526"/>
        </w:tabs>
      </w:pP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  <w:lang w:val="de-CH"/>
        </w:rPr>
      </w:pPr>
      <w:r>
        <w:rPr>
          <w:rFonts w:cs="Arial"/>
          <w:szCs w:val="22"/>
          <w:lang w:val="de-CH"/>
        </w:rPr>
        <w:lastRenderedPageBreak/>
        <w:t xml:space="preserve">Annexes en général </w:t>
      </w:r>
    </w:p>
    <w:tbl>
      <w:tblPr>
        <w:tblStyle w:val="Tabellenraster"/>
        <w:tblW w:w="9634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1980"/>
        <w:gridCol w:w="7654"/>
      </w:tblGrid>
      <w:tr>
        <w:trPr>
          <w:trHeight w:val="608"/>
          <w:jc w:val="center"/>
        </w:trPr>
        <w:tc>
          <w:tcPr>
            <w:tcW w:w="1980" w:type="dxa"/>
            <w:shd w:val="clear" w:color="auto" w:fill="auto"/>
            <w:vAlign w:val="center"/>
          </w:tcPr>
          <w:p>
            <w:pPr>
              <w:pStyle w:val="IVBETextNormal"/>
              <w:spacing w:before="120" w:after="60" w:line="280" w:lineRule="exact"/>
              <w:rPr>
                <w:b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Oui / suivantes:</w:t>
            </w:r>
          </w:p>
        </w:tc>
        <w:tc>
          <w:tcPr>
            <w:tcW w:w="7654" w:type="dxa"/>
            <w:shd w:val="clear" w:color="auto" w:fill="auto"/>
            <w:vAlign w:val="center"/>
          </w:tcPr>
          <w:p>
            <w:pPr>
              <w:pStyle w:val="IVBETextNormal"/>
              <w:spacing w:before="120" w:after="60" w:line="280" w:lineRule="exact"/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Non</w:t>
            </w:r>
          </w:p>
        </w:tc>
      </w:tr>
      <w:tr>
        <w:trPr>
          <w:jc w:val="center"/>
        </w:trPr>
        <w:tc>
          <w:tcPr>
            <w:tcW w:w="9634" w:type="dxa"/>
            <w:gridSpan w:val="2"/>
            <w:shd w:val="clear" w:color="auto" w:fill="auto"/>
            <w:vAlign w:val="center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230" w:hanging="230"/>
              <w:textAlignment w:val="baseline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9634" w:type="dxa"/>
            <w:gridSpan w:val="2"/>
            <w:shd w:val="clear" w:color="auto" w:fill="auto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230" w:hanging="230"/>
              <w:textAlignment w:val="baseline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9634" w:type="dxa"/>
            <w:gridSpan w:val="2"/>
            <w:shd w:val="clear" w:color="auto" w:fill="auto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230" w:hanging="230"/>
              <w:textAlignment w:val="baseline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  <w:p>
            <w:pPr>
              <w:pStyle w:val="IVBEAufzhlung"/>
              <w:widowControl w:val="0"/>
              <w:adjustRightInd w:val="0"/>
              <w:spacing w:after="170" w:line="280" w:lineRule="exact"/>
              <w:textAlignment w:val="baseline"/>
            </w:pPr>
          </w:p>
          <w:p>
            <w:pPr>
              <w:pStyle w:val="IVBEAufzhlung"/>
              <w:widowControl w:val="0"/>
              <w:adjustRightInd w:val="0"/>
              <w:spacing w:after="170" w:line="280" w:lineRule="exact"/>
              <w:textAlignment w:val="baseline"/>
            </w:pPr>
          </w:p>
          <w:p>
            <w:pPr>
              <w:pStyle w:val="IVBEAufzhlung"/>
              <w:widowControl w:val="0"/>
              <w:adjustRightInd w:val="0"/>
              <w:spacing w:after="170" w:line="280" w:lineRule="exact"/>
              <w:textAlignment w:val="baseline"/>
            </w:pPr>
          </w:p>
          <w:p>
            <w:pPr>
              <w:pStyle w:val="IVBEAufzhlung"/>
              <w:widowControl w:val="0"/>
              <w:adjustRightInd w:val="0"/>
              <w:spacing w:after="170" w:line="280" w:lineRule="exact"/>
              <w:textAlignment w:val="baseline"/>
            </w:pPr>
          </w:p>
          <w:p>
            <w:pPr>
              <w:pStyle w:val="IVBEAufzhlung"/>
              <w:widowControl w:val="0"/>
              <w:adjustRightInd w:val="0"/>
              <w:spacing w:after="170" w:line="280" w:lineRule="exact"/>
              <w:textAlignment w:val="baseline"/>
            </w:pPr>
          </w:p>
          <w:p>
            <w:pPr>
              <w:pStyle w:val="IVBEAufzhlung"/>
              <w:widowControl w:val="0"/>
              <w:adjustRightInd w:val="0"/>
              <w:spacing w:after="170" w:line="280" w:lineRule="exact"/>
              <w:textAlignment w:val="baseline"/>
            </w:pPr>
          </w:p>
          <w:p>
            <w:pPr>
              <w:pStyle w:val="IVBEAufzhlung"/>
              <w:widowControl w:val="0"/>
              <w:adjustRightInd w:val="0"/>
              <w:spacing w:after="170" w:line="280" w:lineRule="exact"/>
              <w:textAlignment w:val="baseline"/>
            </w:pPr>
          </w:p>
          <w:p>
            <w:pPr>
              <w:pStyle w:val="IVBEAufzhlung"/>
              <w:widowControl w:val="0"/>
              <w:adjustRightInd w:val="0"/>
              <w:spacing w:after="170" w:line="280" w:lineRule="exact"/>
              <w:textAlignment w:val="baseline"/>
            </w:pPr>
          </w:p>
          <w:p>
            <w:pPr>
              <w:pStyle w:val="IVBEAufzhlung"/>
              <w:widowControl w:val="0"/>
              <w:adjustRightInd w:val="0"/>
              <w:spacing w:after="170" w:line="280" w:lineRule="exact"/>
              <w:textAlignment w:val="baseline"/>
            </w:pPr>
          </w:p>
          <w:p>
            <w:pPr>
              <w:pStyle w:val="IVBEAufzhlung"/>
              <w:widowControl w:val="0"/>
              <w:adjustRightInd w:val="0"/>
              <w:spacing w:after="170" w:line="280" w:lineRule="exact"/>
              <w:textAlignment w:val="baseline"/>
            </w:pPr>
          </w:p>
          <w:p>
            <w:pPr>
              <w:pStyle w:val="IVBEAufzhlung"/>
              <w:widowControl w:val="0"/>
              <w:adjustRightInd w:val="0"/>
              <w:spacing w:after="170" w:line="280" w:lineRule="exact"/>
              <w:textAlignment w:val="baseline"/>
            </w:pPr>
          </w:p>
          <w:p>
            <w:pPr>
              <w:pStyle w:val="IVBEAufzhlung"/>
              <w:widowControl w:val="0"/>
              <w:adjustRightInd w:val="0"/>
              <w:spacing w:after="170" w:line="280" w:lineRule="exact"/>
              <w:textAlignment w:val="baseline"/>
            </w:pPr>
          </w:p>
          <w:p>
            <w:pPr>
              <w:pStyle w:val="IVBEAufzhlung"/>
              <w:widowControl w:val="0"/>
              <w:adjustRightInd w:val="0"/>
              <w:spacing w:after="170" w:line="280" w:lineRule="exact"/>
              <w:textAlignment w:val="baseline"/>
            </w:pPr>
          </w:p>
          <w:p>
            <w:pPr>
              <w:pStyle w:val="IVBEAufzhlung"/>
              <w:widowControl w:val="0"/>
              <w:adjustRightInd w:val="0"/>
              <w:spacing w:after="170" w:line="280" w:lineRule="exact"/>
              <w:textAlignment w:val="baseline"/>
            </w:pPr>
          </w:p>
          <w:p>
            <w:pPr>
              <w:pStyle w:val="IVBEAufzhlung"/>
              <w:widowControl w:val="0"/>
              <w:adjustRightInd w:val="0"/>
              <w:spacing w:after="170" w:line="280" w:lineRule="exact"/>
              <w:textAlignment w:val="baseline"/>
            </w:pPr>
          </w:p>
          <w:p>
            <w:pPr>
              <w:pStyle w:val="IVBEAufzhlung"/>
              <w:widowControl w:val="0"/>
              <w:adjustRightInd w:val="0"/>
              <w:spacing w:after="170" w:line="280" w:lineRule="exact"/>
              <w:textAlignment w:val="baseline"/>
            </w:pPr>
          </w:p>
          <w:p>
            <w:pPr>
              <w:pStyle w:val="IVBEAufzhlung"/>
              <w:widowControl w:val="0"/>
              <w:adjustRightInd w:val="0"/>
              <w:spacing w:after="170" w:line="280" w:lineRule="exact"/>
              <w:textAlignment w:val="baseline"/>
            </w:pPr>
          </w:p>
          <w:p>
            <w:pPr>
              <w:pStyle w:val="IVBEAufzhlung"/>
              <w:widowControl w:val="0"/>
              <w:adjustRightInd w:val="0"/>
              <w:spacing w:after="170" w:line="280" w:lineRule="exact"/>
              <w:textAlignment w:val="baseline"/>
            </w:pPr>
          </w:p>
          <w:p>
            <w:pPr>
              <w:pStyle w:val="IVBEAufzhlung"/>
              <w:widowControl w:val="0"/>
              <w:adjustRightInd w:val="0"/>
              <w:spacing w:after="170" w:line="280" w:lineRule="exact"/>
              <w:textAlignment w:val="baseline"/>
            </w:pPr>
          </w:p>
          <w:p>
            <w:pPr>
              <w:pStyle w:val="IVBEAufzhlung"/>
              <w:widowControl w:val="0"/>
              <w:adjustRightInd w:val="0"/>
              <w:spacing w:after="170" w:line="280" w:lineRule="exact"/>
              <w:textAlignment w:val="baseline"/>
            </w:pPr>
          </w:p>
          <w:p>
            <w:pPr>
              <w:pStyle w:val="IVBEAufzhlung"/>
              <w:widowControl w:val="0"/>
              <w:adjustRightInd w:val="0"/>
              <w:spacing w:after="170" w:line="280" w:lineRule="exact"/>
              <w:textAlignment w:val="baseline"/>
            </w:pPr>
          </w:p>
          <w:p>
            <w:pPr>
              <w:pStyle w:val="IVBEAufzhlung"/>
              <w:widowControl w:val="0"/>
              <w:adjustRightInd w:val="0"/>
              <w:spacing w:after="170" w:line="280" w:lineRule="exact"/>
              <w:textAlignment w:val="baseline"/>
            </w:pPr>
          </w:p>
          <w:p>
            <w:pPr>
              <w:pStyle w:val="IVBEAufzhlung"/>
              <w:widowControl w:val="0"/>
              <w:adjustRightInd w:val="0"/>
              <w:spacing w:after="170" w:line="280" w:lineRule="exact"/>
              <w:textAlignment w:val="baseline"/>
            </w:pPr>
          </w:p>
          <w:p>
            <w:pPr>
              <w:pStyle w:val="IVBEAufzhlung"/>
              <w:widowControl w:val="0"/>
              <w:adjustRightInd w:val="0"/>
              <w:spacing w:after="170" w:line="280" w:lineRule="exact"/>
              <w:textAlignment w:val="baseline"/>
            </w:pPr>
          </w:p>
        </w:tc>
      </w:tr>
    </w:tbl>
    <w:p>
      <w:pPr>
        <w:pStyle w:val="IVBETitel"/>
        <w:numPr>
          <w:ilvl w:val="0"/>
          <w:numId w:val="6"/>
        </w:numPr>
      </w:pPr>
      <w:r>
        <w:lastRenderedPageBreak/>
        <w:t xml:space="preserve">Déroulement et atteinte des objectifs </w:t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rPr>
          <w:rFonts w:cs="Arial"/>
          <w:szCs w:val="22"/>
        </w:rPr>
      </w:pPr>
      <w:r>
        <w:rPr>
          <w:rFonts w:cs="Arial"/>
          <w:szCs w:val="22"/>
        </w:rPr>
        <w:t xml:space="preserve">Description succincte du déroulement et de la situation actuelle </w:t>
      </w:r>
    </w:p>
    <w:p>
      <w:pPr>
        <w:pStyle w:val="IVBEAufzhlung"/>
        <w:spacing w:after="170"/>
      </w:pPr>
      <w:r>
        <w:rPr>
          <w:highlight w:val="lightGray"/>
        </w:rPr>
        <w:fldChar w:fldCharType="begin">
          <w:ffData>
            <w:name w:val="Text4"/>
            <w:enabled/>
            <w:calcOnExit w:val="0"/>
            <w:textInput/>
          </w:ffData>
        </w:fldChar>
      </w:r>
      <w:r>
        <w:rPr>
          <w:highlight w:val="lightGray"/>
        </w:rPr>
        <w:instrText xml:space="preserve"> FORMTEXT </w:instrText>
      </w:r>
      <w:r>
        <w:rPr>
          <w:highlight w:val="lightGray"/>
        </w:rPr>
      </w:r>
      <w:r>
        <w:rPr>
          <w:highlight w:val="lightGray"/>
        </w:rPr>
        <w:fldChar w:fldCharType="separate"/>
      </w:r>
      <w:bookmarkStart w:id="0" w:name="_GoBack"/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t> </w:t>
      </w:r>
      <w:r>
        <w:rPr>
          <w:highlight w:val="lightGray"/>
        </w:rPr>
        <w:t> </w:t>
      </w:r>
      <w:bookmarkEnd w:id="0"/>
      <w:r>
        <w:rPr>
          <w:highlight w:val="lightGray"/>
        </w:rPr>
        <w:fldChar w:fldCharType="end"/>
      </w:r>
    </w:p>
    <w:p>
      <w:pPr>
        <w:pStyle w:val="IVBEAufzhlung"/>
        <w:spacing w:after="170"/>
      </w:pP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</w:rPr>
      </w:pPr>
      <w:r>
        <w:rPr>
          <w:rFonts w:cs="Arial"/>
          <w:szCs w:val="22"/>
        </w:rPr>
        <w:t xml:space="preserve">Atteinte des objectifs individuels </w:t>
      </w:r>
      <w:r>
        <w:rPr>
          <w:rFonts w:cs="Arial"/>
          <w:b w:val="0"/>
          <w:szCs w:val="22"/>
        </w:rPr>
        <w:t>(nombre indéfini</w:t>
      </w:r>
      <w:r>
        <w:rPr>
          <w:rFonts w:cs="Arial"/>
          <w:szCs w:val="22"/>
        </w:rPr>
        <w:t xml:space="preserve">) </w:t>
      </w:r>
    </w:p>
    <w:tbl>
      <w:tblPr>
        <w:tblStyle w:val="Tabellenraster"/>
        <w:tblW w:w="9572" w:type="dxa"/>
        <w:tblLook w:val="04A0" w:firstRow="1" w:lastRow="0" w:firstColumn="1" w:lastColumn="0" w:noHBand="0" w:noVBand="1"/>
      </w:tblPr>
      <w:tblGrid>
        <w:gridCol w:w="9572"/>
      </w:tblGrid>
      <w:tr>
        <w:trPr>
          <w:trHeight w:val="590"/>
        </w:trPr>
        <w:tc>
          <w:tcPr>
            <w:tcW w:w="9572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Objectif 1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Objectif 2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Objectif 3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bottom w:val="nil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Objectif 4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Objectif 5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>
            <w:pPr>
              <w:pStyle w:val="IVBETextNormal"/>
              <w:tabs>
                <w:tab w:val="clear" w:pos="5046"/>
                <w:tab w:val="left" w:pos="3686"/>
                <w:tab w:val="left" w:pos="5245"/>
              </w:tabs>
              <w:spacing w:after="170" w:line="280" w:lineRule="exact"/>
              <w:ind w:firstLine="28"/>
              <w:rPr>
                <w:b/>
              </w:rPr>
            </w:pPr>
            <w:r>
              <w:rPr>
                <w:b/>
              </w:rPr>
              <w:t>Evaluation:</w:t>
            </w:r>
          </w:p>
        </w:tc>
      </w:tr>
      <w:tr>
        <w:trPr>
          <w:trHeight w:val="590"/>
        </w:trPr>
        <w:tc>
          <w:tcPr>
            <w:tcW w:w="957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>
            <w:pPr>
              <w:pStyle w:val="IVBEAufzhlung"/>
              <w:spacing w:after="170" w:line="280" w:lineRule="exact"/>
              <w:ind w:left="28"/>
            </w:pPr>
            <w:r>
              <w:rPr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highlight w:val="lightGray"/>
              </w:rPr>
              <w:t>     </w:t>
            </w:r>
            <w:r>
              <w:rPr>
                <w:highlight w:val="lightGray"/>
              </w:rPr>
              <w:fldChar w:fldCharType="end"/>
            </w:r>
          </w:p>
        </w:tc>
      </w:tr>
    </w:tbl>
    <w:p>
      <w:pPr>
        <w:pStyle w:val="IVBETextNormal"/>
      </w:pPr>
    </w:p>
    <w:p>
      <w:pPr>
        <w:pStyle w:val="IVBETitel"/>
        <w:numPr>
          <w:ilvl w:val="0"/>
          <w:numId w:val="6"/>
        </w:numPr>
        <w:rPr>
          <w:vanish/>
          <w:sz w:val="20"/>
        </w:rPr>
      </w:pPr>
      <w:r>
        <w:t>Recherche d’emploi</w:t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</w:rPr>
      </w:pPr>
      <w:r>
        <w:rPr>
          <w:rFonts w:cs="Arial"/>
          <w:szCs w:val="22"/>
        </w:rPr>
        <w:t xml:space="preserve">Recherche d’une place de travail temporaire </w:t>
      </w:r>
    </w:p>
    <w:tbl>
      <w:tblPr>
        <w:tblStyle w:val="Tabellenraster"/>
        <w:tblW w:w="9493" w:type="dxa"/>
        <w:jc w:val="center"/>
        <w:shd w:val="clear" w:color="auto" w:fill="F2F2F2" w:themeFill="background1" w:themeFillShade="F2"/>
        <w:tblLayout w:type="fixed"/>
        <w:tblLook w:val="04A0" w:firstRow="1" w:lastRow="0" w:firstColumn="1" w:lastColumn="0" w:noHBand="0" w:noVBand="1"/>
      </w:tblPr>
      <w:tblGrid>
        <w:gridCol w:w="3190"/>
        <w:gridCol w:w="6303"/>
      </w:tblGrid>
      <w:tr>
        <w:trPr>
          <w:jc w:val="center"/>
        </w:trPr>
        <w:tc>
          <w:tcPr>
            <w:tcW w:w="3190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>
            <w:pPr>
              <w:pStyle w:val="IVBETextNormal"/>
              <w:spacing w:after="170" w:line="280" w:lineRule="exact"/>
              <w:rPr>
                <w:b/>
              </w:rPr>
            </w:pPr>
            <w:r>
              <w:rPr>
                <w:b/>
              </w:rPr>
              <w:t>Questions:</w:t>
            </w:r>
          </w:p>
        </w:tc>
        <w:tc>
          <w:tcPr>
            <w:tcW w:w="6303" w:type="dxa"/>
            <w:tcBorders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>
            <w:pPr>
              <w:pStyle w:val="IVBETextNormal"/>
              <w:spacing w:after="170" w:line="280" w:lineRule="exact"/>
              <w:rPr>
                <w:rFonts w:cs="Arial"/>
                <w:b/>
                <w:color w:val="000000"/>
                <w:highlight w:val="yellow"/>
              </w:rPr>
            </w:pPr>
            <w:r>
              <w:rPr>
                <w:b/>
                <w:color w:val="000000"/>
              </w:rPr>
              <w:t xml:space="preserve">Prise de position: </w:t>
            </w:r>
          </w:p>
        </w:tc>
      </w:tr>
      <w:tr>
        <w:trPr>
          <w:jc w:val="center"/>
        </w:trPr>
        <w:tc>
          <w:tcPr>
            <w:tcW w:w="3190" w:type="dxa"/>
            <w:tcBorders>
              <w:bottom w:val="single" w:sz="4" w:space="0" w:color="auto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>Une place de travail correspondante a-t-elle été trouvée?</w:t>
            </w:r>
          </w:p>
        </w:tc>
        <w:tc>
          <w:tcPr>
            <w:tcW w:w="6303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tabs>
                <w:tab w:val="left" w:pos="1109"/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  <w:rPr>
                <w:rStyle w:val="IVBETextNormalZchn"/>
              </w:rPr>
            </w:pP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Oui</w:t>
            </w:r>
            <w:r>
              <w:tab/>
            </w:r>
            <w: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>
              <w:instrText xml:space="preserve"> FORMCHECKBOX </w:instrText>
            </w:r>
            <w:r>
              <w:fldChar w:fldCharType="separate"/>
            </w:r>
            <w:r>
              <w:fldChar w:fldCharType="end"/>
            </w:r>
            <w:r>
              <w:t xml:space="preserve"> Non (prière de justifier)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color w:val="000000"/>
              </w:rPr>
              <w:t>Si oui –</w:t>
            </w:r>
            <w:r>
              <w:rPr>
                <w:b/>
                <w:color w:val="000000"/>
              </w:rPr>
              <w:t xml:space="preserve"> </w:t>
            </w:r>
            <w:r>
              <w:rPr>
                <w:color w:val="000000"/>
              </w:rPr>
              <w:t xml:space="preserve">Noter la date de début: </w:t>
            </w: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color w:val="000000"/>
              </w:rPr>
              <w:t>Justification:</w:t>
            </w:r>
          </w:p>
          <w:p>
            <w:pPr>
              <w:pStyle w:val="IVBETextNormal"/>
              <w:spacing w:after="170" w:line="280" w:lineRule="exact"/>
              <w:rPr>
                <w:rFonts w:cs="Arial"/>
                <w:color w:val="000000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bottom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>Nom / adresse de la place de travail</w:t>
            </w:r>
          </w:p>
        </w:tc>
        <w:tc>
          <w:tcPr>
            <w:tcW w:w="6303" w:type="dxa"/>
            <w:tcBorders>
              <w:bottom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  <w:rPr>
                <w:rStyle w:val="IVBETextNormalZchn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tcBorders>
              <w:top w:val="nil"/>
            </w:tcBorders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 xml:space="preserve">Interlocuteur compétent / </w:t>
            </w:r>
          </w:p>
          <w:p>
            <w:pPr>
              <w:pStyle w:val="IVBETextNormal"/>
              <w:spacing w:after="170" w:line="280" w:lineRule="exact"/>
            </w:pPr>
            <w:r>
              <w:t xml:space="preserve">Coordonnées </w:t>
            </w:r>
          </w:p>
        </w:tc>
        <w:tc>
          <w:tcPr>
            <w:tcW w:w="6303" w:type="dxa"/>
            <w:tcBorders>
              <w:top w:val="nil"/>
            </w:tcBorders>
            <w:shd w:val="clear" w:color="auto" w:fill="FFFFFF" w:themeFill="background1"/>
            <w:vAlign w:val="center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  <w:r>
              <w:rPr>
                <w:color w:val="000000"/>
                <w:highlight w:val="yellow"/>
              </w:rPr>
              <w:t xml:space="preserve"> </w:t>
            </w:r>
          </w:p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  <w:rPr>
                <w:rFonts w:cs="Arial"/>
                <w:color w:val="000000"/>
                <w:highlight w:val="yellow"/>
              </w:rPr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 xml:space="preserve">De quel domaine d’activité le travail relève-t-il? </w:t>
            </w:r>
          </w:p>
        </w:tc>
        <w:tc>
          <w:tcPr>
            <w:tcW w:w="6303" w:type="dxa"/>
            <w:shd w:val="clear" w:color="auto" w:fill="FFFFFF" w:themeFill="background1"/>
            <w:vAlign w:val="center"/>
          </w:tcPr>
          <w:p>
            <w:pPr>
              <w:pStyle w:val="IVBETextNormal"/>
              <w:tabs>
                <w:tab w:val="left" w:pos="3686"/>
                <w:tab w:val="left" w:pos="5245"/>
                <w:tab w:val="left" w:pos="8505"/>
              </w:tabs>
              <w:spacing w:after="170" w:line="280" w:lineRule="exact"/>
              <w:outlineLvl w:val="0"/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shd w:val="clear" w:color="auto" w:fill="FFFFFF" w:themeFill="background1"/>
          </w:tcPr>
          <w:p>
            <w:pPr>
              <w:pStyle w:val="IVBETextNormal"/>
              <w:spacing w:after="170" w:line="280" w:lineRule="exact"/>
            </w:pPr>
            <w:r>
              <w:t>Dans quelles activités la personne assurée est-elle employée?</w:t>
            </w:r>
          </w:p>
        </w:tc>
        <w:tc>
          <w:tcPr>
            <w:tcW w:w="6303" w:type="dxa"/>
            <w:shd w:val="clear" w:color="auto" w:fill="FFFFFF" w:themeFill="background1"/>
            <w:vAlign w:val="center"/>
          </w:tcPr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0" w:firstLine="0"/>
              <w:textAlignment w:val="baseline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0" w:firstLine="0"/>
              <w:textAlignment w:val="baseline"/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  <w:p>
            <w:pPr>
              <w:pStyle w:val="IVBEAufzhlung"/>
              <w:widowControl w:val="0"/>
              <w:numPr>
                <w:ilvl w:val="0"/>
                <w:numId w:val="1"/>
              </w:numPr>
              <w:adjustRightInd w:val="0"/>
              <w:spacing w:after="170" w:line="280" w:lineRule="exact"/>
              <w:ind w:left="0" w:firstLine="0"/>
              <w:textAlignment w:val="baseline"/>
              <w:rPr>
                <w:rStyle w:val="IVBETextNormalZchn"/>
              </w:rPr>
            </w:pPr>
            <w:r>
              <w:rPr>
                <w:highlight w:val="lightGray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highlight w:val="lightGray"/>
              </w:rPr>
              <w:instrText xml:space="preserve"> FORMTEXT </w:instrText>
            </w:r>
            <w:r>
              <w:rPr>
                <w:highlight w:val="lightGray"/>
              </w:rPr>
            </w:r>
            <w:r>
              <w:rPr>
                <w:highlight w:val="lightGray"/>
              </w:rPr>
              <w:fldChar w:fldCharType="separate"/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noProof/>
                <w:highlight w:val="lightGray"/>
              </w:rPr>
              <w:t> </w:t>
            </w:r>
            <w:r>
              <w:rPr>
                <w:highlight w:val="lightGray"/>
              </w:rPr>
              <w:fldChar w:fldCharType="end"/>
            </w:r>
          </w:p>
        </w:tc>
      </w:tr>
      <w:tr>
        <w:trPr>
          <w:jc w:val="center"/>
        </w:trPr>
        <w:tc>
          <w:tcPr>
            <w:tcW w:w="3190" w:type="dxa"/>
            <w:shd w:val="clear" w:color="auto" w:fill="FFFFFF" w:themeFill="background1"/>
          </w:tcPr>
          <w:p>
            <w:pPr>
              <w:pStyle w:val="IVBETextNormal"/>
              <w:widowControl w:val="0"/>
              <w:tabs>
                <w:tab w:val="left" w:pos="3686"/>
                <w:tab w:val="left" w:pos="5245"/>
                <w:tab w:val="left" w:pos="8505"/>
              </w:tabs>
              <w:adjustRightInd w:val="0"/>
              <w:spacing w:after="170" w:line="280" w:lineRule="exact"/>
              <w:textAlignment w:val="baseline"/>
              <w:outlineLvl w:val="0"/>
              <w:rPr>
                <w:rStyle w:val="IVBETextNormalZchn"/>
                <w:highlight w:val="lightGray"/>
                <w:lang w:eastAsia="en-US"/>
              </w:rPr>
            </w:pPr>
            <w:r>
              <w:rPr>
                <w:rStyle w:val="IVBETextNormalZchn"/>
                <w:highlight w:val="lightGray"/>
                <w:lang w:eastAsia="en-US"/>
              </w:rPr>
              <w:t xml:space="preserve">Comment la personne assurée se rend-elle au travail?  </w:t>
            </w:r>
          </w:p>
        </w:tc>
        <w:tc>
          <w:tcPr>
            <w:tcW w:w="6303" w:type="dxa"/>
            <w:shd w:val="clear" w:color="auto" w:fill="FFFFFF" w:themeFill="background1"/>
            <w:vAlign w:val="center"/>
          </w:tcPr>
          <w:sdt>
            <w:sdtPr>
              <w:rPr>
                <w:rStyle w:val="IVBETextNormalZchn"/>
                <w:highlight w:val="lightGray"/>
                <w:lang w:val="de-CH" w:eastAsia="en-US"/>
              </w:rPr>
              <w:alias w:val="Mobilité"/>
              <w:tag w:val="Mobilität"/>
              <w:id w:val="1341275420"/>
              <w:placeholder>
                <w:docPart w:val="CFA8A6BAD2C0469EB530A2EF8906DBF3"/>
              </w:placeholder>
              <w:dropDownList>
                <w:listItem w:displayText=" --- Faire une sélection ---" w:value=" --- Faire une sélection ---"/>
                <w:listItem w:displayText="avec les TP" w:value="avec les TP"/>
                <w:listItem w:displayText="avec son véhicule privé (nécessaire)" w:value="avec son véhicule privé (nécessaire)"/>
                <w:listItem w:displayText="avec son véhicule privé (à sa propre demande)" w:value="avec son véhicule privé (à sa propre demande)"/>
                <w:listItem w:displayText="autre (vélo, à pied, etc.)" w:value="autre (vélo, à pied, etc.)"/>
              </w:dropDownList>
            </w:sdtPr>
            <w:sdtContent>
              <w:p>
                <w:pPr>
                  <w:pStyle w:val="IVBETextNormal"/>
                  <w:widowControl w:val="0"/>
                  <w:tabs>
                    <w:tab w:val="left" w:pos="3686"/>
                    <w:tab w:val="left" w:pos="5245"/>
                    <w:tab w:val="left" w:pos="8505"/>
                  </w:tabs>
                  <w:adjustRightInd w:val="0"/>
                  <w:spacing w:after="170" w:line="280" w:lineRule="exact"/>
                  <w:textAlignment w:val="baseline"/>
                  <w:outlineLvl w:val="0"/>
                  <w:rPr>
                    <w:rStyle w:val="IVBETextNormalZchn"/>
                    <w:highlight w:val="lightGray"/>
                    <w:lang w:val="de-CH" w:eastAsia="en-US"/>
                  </w:rPr>
                </w:pPr>
                <w:r>
                  <w:rPr>
                    <w:rStyle w:val="IVBETextNormalZchn"/>
                    <w:highlight w:val="lightGray"/>
                    <w:lang w:val="de-CH" w:eastAsia="en-US"/>
                  </w:rPr>
                  <w:t xml:space="preserve"> --- Faire une sélection ---</w:t>
                </w:r>
              </w:p>
            </w:sdtContent>
          </w:sdt>
        </w:tc>
      </w:tr>
    </w:tbl>
    <w:p>
      <w:pPr>
        <w:rPr>
          <w:sz w:val="18"/>
          <w:szCs w:val="18"/>
          <w:lang w:eastAsia="de-CH"/>
        </w:rPr>
      </w:pPr>
    </w:p>
    <w:p>
      <w:pPr>
        <w:pStyle w:val="IVBETitel"/>
        <w:numPr>
          <w:ilvl w:val="0"/>
          <w:numId w:val="6"/>
        </w:numPr>
        <w:rPr>
          <w:szCs w:val="22"/>
          <w:lang w:val="de-CH" w:eastAsia="en-US"/>
        </w:rPr>
      </w:pPr>
      <w:r>
        <w:t xml:space="preserve">Suite de la </w:t>
      </w:r>
      <w:r>
        <w:rPr>
          <w:szCs w:val="22"/>
          <w:lang w:val="de-CH" w:eastAsia="en-US"/>
        </w:rPr>
        <w:t>procédure</w:t>
      </w:r>
    </w:p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before="60" w:after="60"/>
      </w:pPr>
      <w:r>
        <w:t>Recommandations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2"/>
      </w:tblGrid>
      <w:tr>
        <w:trPr>
          <w:trHeight w:val="590"/>
        </w:trPr>
        <w:tc>
          <w:tcPr>
            <w:tcW w:w="9572" w:type="dxa"/>
          </w:tcPr>
          <w:p>
            <w:pPr>
              <w:pStyle w:val="IVBEAufzhlung"/>
              <w:spacing w:beforeLines="60" w:before="144" w:after="120" w:line="280" w:lineRule="exact"/>
              <w:ind w:left="227" w:hanging="227"/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</w:tbl>
    <w:p>
      <w:pPr>
        <w:pStyle w:val="IVBEUntertitel"/>
        <w:numPr>
          <w:ilvl w:val="1"/>
          <w:numId w:val="6"/>
        </w:numPr>
        <w:tabs>
          <w:tab w:val="clear" w:pos="3686"/>
          <w:tab w:val="left" w:pos="4990"/>
        </w:tabs>
        <w:spacing w:line="240" w:lineRule="auto"/>
        <w:rPr>
          <w:rFonts w:cs="Arial"/>
          <w:szCs w:val="22"/>
        </w:rPr>
      </w:pPr>
      <w:r>
        <w:rPr>
          <w:rFonts w:cs="Arial"/>
          <w:szCs w:val="22"/>
        </w:rPr>
        <w:t>Planification supplémentaire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572"/>
      </w:tblGrid>
      <w:tr>
        <w:trPr>
          <w:trHeight w:val="590"/>
        </w:trPr>
        <w:tc>
          <w:tcPr>
            <w:tcW w:w="9572" w:type="dxa"/>
          </w:tcPr>
          <w:p>
            <w:pPr>
              <w:pStyle w:val="IVBEAufzhlung"/>
              <w:spacing w:beforeLines="60" w:before="144" w:after="120" w:line="280" w:lineRule="exact"/>
              <w:ind w:left="227" w:hanging="227"/>
            </w:pPr>
            <w:r>
              <w:rPr>
                <w:rFonts w:cs="Arial"/>
                <w:color w:val="000000"/>
                <w:highlight w:val="lightGray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rFonts w:cs="Arial"/>
                <w:color w:val="000000"/>
                <w:highlight w:val="lightGray"/>
              </w:rPr>
              <w:instrText xml:space="preserve"> FORMTEXT </w:instrText>
            </w:r>
            <w:r>
              <w:rPr>
                <w:rFonts w:cs="Arial"/>
                <w:color w:val="000000"/>
                <w:highlight w:val="lightGray"/>
              </w:rPr>
            </w:r>
            <w:r>
              <w:rPr>
                <w:rFonts w:cs="Arial"/>
                <w:color w:val="000000"/>
                <w:highlight w:val="lightGray"/>
              </w:rPr>
              <w:fldChar w:fldCharType="separate"/>
            </w:r>
            <w:r>
              <w:rPr>
                <w:color w:val="000000"/>
                <w:highlight w:val="lightGray"/>
              </w:rPr>
              <w:t>     </w:t>
            </w:r>
            <w:r>
              <w:rPr>
                <w:rFonts w:cs="Arial"/>
                <w:color w:val="000000"/>
                <w:highlight w:val="lightGray"/>
              </w:rPr>
              <w:fldChar w:fldCharType="end"/>
            </w:r>
          </w:p>
        </w:tc>
      </w:tr>
    </w:tbl>
    <w:p>
      <w:pPr>
        <w:pStyle w:val="IVBETextNormal"/>
        <w:sectPr>
          <w:footerReference w:type="default" r:id="rId8"/>
          <w:headerReference w:type="first" r:id="rId9"/>
          <w:footerReference w:type="first" r:id="rId10"/>
          <w:pgSz w:w="11906" w:h="16838" w:code="9"/>
          <w:pgMar w:top="1644" w:right="680" w:bottom="1077" w:left="1644" w:header="907" w:footer="482" w:gutter="0"/>
          <w:cols w:space="708"/>
          <w:titlePg/>
          <w:docGrid w:linePitch="360"/>
        </w:sectPr>
      </w:pPr>
    </w:p>
    <w:p>
      <w:pPr>
        <w:pStyle w:val="IVBETitel"/>
        <w:numPr>
          <w:ilvl w:val="0"/>
          <w:numId w:val="6"/>
        </w:numPr>
        <w:rPr>
          <w:szCs w:val="22"/>
          <w:lang w:eastAsia="en-US"/>
        </w:rPr>
      </w:pPr>
      <w:r>
        <w:rPr>
          <w:szCs w:val="22"/>
          <w:lang w:eastAsia="en-US"/>
        </w:rPr>
        <w:t xml:space="preserve">Signature </w:t>
      </w:r>
    </w:p>
    <w:tbl>
      <w:tblPr>
        <w:tblStyle w:val="Tabellenraster"/>
        <w:tblW w:w="9634" w:type="dxa"/>
        <w:tblInd w:w="-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91"/>
        <w:gridCol w:w="5943"/>
      </w:tblGrid>
      <w:tr>
        <w:tc>
          <w:tcPr>
            <w:tcW w:w="3691" w:type="dxa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t>Lieu / Date</w:t>
            </w:r>
          </w:p>
        </w:tc>
        <w:tc>
          <w:tcPr>
            <w:tcW w:w="5943" w:type="dxa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eastAsia="en-US"/>
              </w:rPr>
              <w:instrText xml:space="preserve"> FORMTEXT </w:instrText>
            </w:r>
            <w:r>
              <w:rPr>
                <w:lang w:eastAsia="en-US"/>
              </w:rPr>
            </w:r>
            <w:r>
              <w:rPr>
                <w:lang w:eastAsia="en-US"/>
              </w:rPr>
              <w:fldChar w:fldCharType="separate"/>
            </w:r>
            <w:r>
              <w:rPr>
                <w:lang w:eastAsia="en-US"/>
              </w:rPr>
              <w:t>     </w:t>
            </w:r>
            <w:r>
              <w:rPr>
                <w:lang w:eastAsia="en-US"/>
              </w:rPr>
              <w:fldChar w:fldCharType="end"/>
            </w:r>
          </w:p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</w:p>
        </w:tc>
      </w:tr>
      <w:tr>
        <w:tc>
          <w:tcPr>
            <w:tcW w:w="3691" w:type="dxa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t>Signature des  personnes responsables</w:t>
            </w:r>
          </w:p>
        </w:tc>
        <w:tc>
          <w:tcPr>
            <w:tcW w:w="5943" w:type="dxa"/>
          </w:tcPr>
          <w:p>
            <w:pPr>
              <w:pStyle w:val="IVBETextNormal"/>
              <w:widowControl w:val="0"/>
              <w:adjustRightInd w:val="0"/>
              <w:spacing w:after="170" w:line="280" w:lineRule="exact"/>
              <w:textAlignment w:val="baseline"/>
              <w:rPr>
                <w:lang w:eastAsia="en-US"/>
              </w:rPr>
            </w:pPr>
            <w:r>
              <w:rPr>
                <w:lang w:eastAsia="en-US"/>
              </w:rPr>
              <w:fldChar w:fldCharType="begin" w:fldLock="1">
                <w:ffData>
                  <w:name w:val="Text4"/>
                  <w:enabled/>
                  <w:calcOnExit w:val="0"/>
                  <w:textInput/>
                </w:ffData>
              </w:fldChar>
            </w:r>
            <w:r>
              <w:rPr>
                <w:lang w:eastAsia="en-US"/>
              </w:rPr>
              <w:instrText xml:space="preserve"> FORMTEXT </w:instrText>
            </w:r>
            <w:r>
              <w:rPr>
                <w:lang w:eastAsia="en-US"/>
              </w:rPr>
            </w:r>
            <w:r>
              <w:rPr>
                <w:lang w:eastAsia="en-US"/>
              </w:rPr>
              <w:fldChar w:fldCharType="separate"/>
            </w:r>
            <w:r>
              <w:rPr>
                <w:lang w:eastAsia="en-US"/>
              </w:rPr>
              <w:t>     </w:t>
            </w:r>
            <w:r>
              <w:rPr>
                <w:lang w:eastAsia="en-US"/>
              </w:rPr>
              <w:fldChar w:fldCharType="end"/>
            </w:r>
          </w:p>
        </w:tc>
      </w:tr>
    </w:tbl>
    <w:p>
      <w:pPr>
        <w:pStyle w:val="IVBETitel"/>
        <w:tabs>
          <w:tab w:val="left" w:pos="5245"/>
        </w:tabs>
        <w:spacing w:before="360" w:afterLines="170" w:after="408" w:line="280" w:lineRule="exact"/>
        <w:rPr>
          <w:szCs w:val="22"/>
          <w:lang w:val="de-CH" w:eastAsia="en-US"/>
        </w:rPr>
      </w:pPr>
    </w:p>
    <w:sectPr>
      <w:type w:val="continuous"/>
      <w:pgSz w:w="11906" w:h="16838" w:code="9"/>
      <w:pgMar w:top="1644" w:right="680" w:bottom="1077" w:left="1644" w:header="907" w:footer="482" w:gutter="0"/>
      <w:cols w:space="708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spacing w:after="0" w:line="240" w:lineRule="auto"/>
      </w:pPr>
      <w:r>
        <w:separator/>
      </w:r>
    </w:p>
  </w:endnote>
  <w:endnote w:type="continuationSeparator" w:id="0">
    <w:p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IVBEKopfFolgeseiteHoch"/>
      <w:rPr>
        <w:lang w:val="de-CH"/>
      </w:rPr>
    </w:pPr>
    <w:r>
      <w:tab/>
    </w:r>
    <w:r>
      <w:rPr>
        <w:lang w:val="de-CH"/>
      </w:rPr>
      <w:t xml:space="preserve">iv|ai be | </w:t>
    </w:r>
    <w:r>
      <w:t>Version 01.03.2024</w:t>
    </w:r>
    <w:r>
      <w:rPr>
        <w:lang w:val="de-CH"/>
      </w:rPr>
      <w:tab/>
      <w:t xml:space="preserve">Page </w:t>
    </w:r>
    <w:r>
      <w:fldChar w:fldCharType="begin"/>
    </w:r>
    <w:r>
      <w:rPr>
        <w:lang w:val="de-CH"/>
      </w:rPr>
      <w:instrText xml:space="preserve"> PAGE </w:instrText>
    </w:r>
    <w:r>
      <w:fldChar w:fldCharType="separate"/>
    </w:r>
    <w:r>
      <w:rPr>
        <w:noProof/>
        <w:lang w:val="de-CH"/>
      </w:rPr>
      <w:t>2</w:t>
    </w:r>
    <w:r>
      <w:fldChar w:fldCharType="end"/>
    </w:r>
    <w:r>
      <w:rPr>
        <w:lang w:val="de-CH"/>
      </w:rPr>
      <w:t>/</w:t>
    </w:r>
    <w:r>
      <w:fldChar w:fldCharType="begin"/>
    </w:r>
    <w:r>
      <w:rPr>
        <w:lang w:val="de-CH"/>
      </w:rPr>
      <w:instrText xml:space="preserve"> NUMPAGES </w:instrText>
    </w:r>
    <w:r>
      <w:fldChar w:fldCharType="separate"/>
    </w:r>
    <w:r>
      <w:rPr>
        <w:noProof/>
        <w:lang w:val="de-CH"/>
      </w:rPr>
      <w:t>4</w:t>
    </w:r>
    <w: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Fuzeile"/>
      <w:rPr>
        <w:sz w:val="16"/>
        <w:szCs w:val="16"/>
      </w:rPr>
    </w:pPr>
    <w:r>
      <w:rPr>
        <w:sz w:val="16"/>
        <w:szCs w:val="16"/>
      </w:rPr>
      <w:t xml:space="preserve">iv|ai be | </w:t>
    </w:r>
    <w:r>
      <w:rPr>
        <w:noProof/>
        <w:sz w:val="16"/>
        <w:szCs w:val="16"/>
      </w:rPr>
      <w:fldChar w:fldCharType="begin"/>
    </w:r>
    <w:r>
      <w:rPr>
        <w:noProof/>
        <w:sz w:val="16"/>
        <w:szCs w:val="16"/>
      </w:rPr>
      <w:instrText xml:space="preserve"> FILENAME \* MERGEFORMAT </w:instrText>
    </w:r>
    <w:r>
      <w:rPr>
        <w:noProof/>
        <w:sz w:val="16"/>
        <w:szCs w:val="16"/>
      </w:rPr>
      <w:fldChar w:fldCharType="separate"/>
    </w:r>
    <w:r>
      <w:rPr>
        <w:noProof/>
        <w:sz w:val="16"/>
        <w:szCs w:val="16"/>
      </w:rPr>
      <w:t>Version 01.03.2024</w:t>
    </w:r>
    <w:r>
      <w:rPr>
        <w:noProof/>
        <w:sz w:val="16"/>
        <w:szCs w:val="16"/>
      </w:rPr>
      <w:fldChar w:fldCharType="end"/>
    </w:r>
    <w:r>
      <w:rPr>
        <w:sz w:val="16"/>
        <w:szCs w:val="16"/>
      </w:rPr>
      <w:tab/>
    </w:r>
    <w:r>
      <w:rPr>
        <w:sz w:val="16"/>
        <w:szCs w:val="16"/>
      </w:rPr>
      <w:tab/>
      <w:t xml:space="preserve">Seite </w:t>
    </w:r>
    <w:r>
      <w:rPr>
        <w:sz w:val="16"/>
        <w:szCs w:val="16"/>
      </w:rPr>
      <w:fldChar w:fldCharType="begin"/>
    </w:r>
    <w:r>
      <w:rPr>
        <w:sz w:val="16"/>
        <w:szCs w:val="16"/>
      </w:rPr>
      <w:instrText xml:space="preserve"> PAGE </w:instrText>
    </w:r>
    <w:r>
      <w:rPr>
        <w:sz w:val="16"/>
        <w:szCs w:val="16"/>
      </w:rPr>
      <w:fldChar w:fldCharType="separate"/>
    </w:r>
    <w:r>
      <w:rPr>
        <w:noProof/>
        <w:sz w:val="16"/>
        <w:szCs w:val="16"/>
      </w:rPr>
      <w:t>1</w:t>
    </w:r>
    <w:r>
      <w:rPr>
        <w:sz w:val="16"/>
        <w:szCs w:val="16"/>
      </w:rPr>
      <w:fldChar w:fldCharType="end"/>
    </w:r>
    <w:r>
      <w:rPr>
        <w:sz w:val="16"/>
        <w:szCs w:val="16"/>
      </w:rPr>
      <w:t>/</w:t>
    </w:r>
    <w:r>
      <w:rPr>
        <w:noProof/>
        <w:sz w:val="16"/>
        <w:szCs w:val="16"/>
      </w:rPr>
      <w:fldChar w:fldCharType="begin"/>
    </w:r>
    <w:r>
      <w:rPr>
        <w:noProof/>
        <w:sz w:val="16"/>
        <w:szCs w:val="16"/>
      </w:rPr>
      <w:instrText xml:space="preserve"> NUMPAGES </w:instrText>
    </w:r>
    <w:r>
      <w:rPr>
        <w:noProof/>
        <w:sz w:val="16"/>
        <w:szCs w:val="16"/>
      </w:rPr>
      <w:fldChar w:fldCharType="separate"/>
    </w:r>
    <w:r>
      <w:rPr>
        <w:noProof/>
        <w:sz w:val="16"/>
        <w:szCs w:val="16"/>
      </w:rPr>
      <w:t>4</w:t>
    </w:r>
    <w:r>
      <w:rPr>
        <w:noProof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spacing w:after="0" w:line="240" w:lineRule="auto"/>
      </w:pPr>
      <w:r>
        <w:separator/>
      </w:r>
    </w:p>
  </w:footnote>
  <w:footnote w:type="continuationSeparator" w:id="0">
    <w:p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Kopfzeile"/>
    </w:pPr>
    <w:r>
      <w:rPr>
        <w:noProof/>
        <w:lang w:val="de-CH" w:eastAsia="de-CH"/>
      </w:rPr>
      <w:drawing>
        <wp:anchor distT="0" distB="0" distL="114300" distR="114300" simplePos="0" relativeHeight="251659264" behindDoc="0" locked="0" layoutInCell="1" allowOverlap="1">
          <wp:simplePos x="0" y="0"/>
          <wp:positionH relativeFrom="page">
            <wp:posOffset>4286250</wp:posOffset>
          </wp:positionH>
          <wp:positionV relativeFrom="page">
            <wp:posOffset>247650</wp:posOffset>
          </wp:positionV>
          <wp:extent cx="1656000" cy="608400"/>
          <wp:effectExtent l="0" t="0" r="1905" b="1270"/>
          <wp:wrapNone/>
          <wp:docPr id="1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656000" cy="608400"/>
                  </a:xfrm>
                  <a:prstGeom prst="rect">
                    <a:avLst/>
                  </a:prstGeom>
                  <a:noFill/>
                  <a:ln w="9525" cap="flat" cmpd="sng" algn="ctr">
                    <a:noFill/>
                    <a:prstDash val="solid"/>
                    <a:round/>
                    <a:headEnd type="none" w="med" len="med"/>
                    <a:tailEnd type="none" w="med" len="med"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7C"/>
    <w:multiLevelType w:val="singleLevel"/>
    <w:tmpl w:val="EF16CDE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12CEB9A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DBBEB592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D9F2B29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E3E2EB56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D0B2F98E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A3B27AC0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F10011A8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80501EE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2B329868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41D0D4E"/>
    <w:multiLevelType w:val="hybridMultilevel"/>
    <w:tmpl w:val="269C8012"/>
    <w:lvl w:ilvl="0" w:tplc="7E52809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ACE2B9E"/>
    <w:multiLevelType w:val="multilevel"/>
    <w:tmpl w:val="8D268FEE"/>
    <w:lvl w:ilvl="0">
      <w:start w:val="1"/>
      <w:numFmt w:val="decim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cs="Times New Roman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2" w15:restartNumberingAfterBreak="0">
    <w:nsid w:val="127005EA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175F48B2"/>
    <w:multiLevelType w:val="multilevel"/>
    <w:tmpl w:val="8B82A14A"/>
    <w:lvl w:ilvl="0">
      <w:start w:val="1"/>
      <w:numFmt w:val="ordin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ordinal"/>
      <w:lvlText w:val="%1%2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4" w15:restartNumberingAfterBreak="0">
    <w:nsid w:val="1D9A4D35"/>
    <w:multiLevelType w:val="hybridMultilevel"/>
    <w:tmpl w:val="73A05E78"/>
    <w:lvl w:ilvl="0" w:tplc="F9B085A0">
      <w:start w:val="4"/>
      <w:numFmt w:val="bullet"/>
      <w:lvlText w:val="-"/>
      <w:lvlJc w:val="left"/>
      <w:pPr>
        <w:ind w:left="3905" w:hanging="360"/>
      </w:pPr>
      <w:rPr>
        <w:rFonts w:ascii="Arial" w:eastAsia="Times New Roman" w:hAnsi="Arial" w:cs="Arial" w:hint="default"/>
        <w:b w:val="0"/>
      </w:rPr>
    </w:lvl>
    <w:lvl w:ilvl="1" w:tplc="08070003" w:tentative="1">
      <w:start w:val="1"/>
      <w:numFmt w:val="bullet"/>
      <w:lvlText w:val="o"/>
      <w:lvlJc w:val="left"/>
      <w:pPr>
        <w:ind w:left="4625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5345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6065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6785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7505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8225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8945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9665" w:hanging="360"/>
      </w:pPr>
      <w:rPr>
        <w:rFonts w:ascii="Wingdings" w:hAnsi="Wingdings" w:hint="default"/>
      </w:rPr>
    </w:lvl>
  </w:abstractNum>
  <w:abstractNum w:abstractNumId="15" w15:restartNumberingAfterBreak="0">
    <w:nsid w:val="1FAC487E"/>
    <w:multiLevelType w:val="hybridMultilevel"/>
    <w:tmpl w:val="A5BA4090"/>
    <w:lvl w:ilvl="0" w:tplc="F9B085A0">
      <w:start w:val="4"/>
      <w:numFmt w:val="bullet"/>
      <w:lvlText w:val="-"/>
      <w:lvlJc w:val="left"/>
      <w:pPr>
        <w:ind w:left="4410" w:hanging="360"/>
      </w:pPr>
      <w:rPr>
        <w:rFonts w:ascii="Arial" w:eastAsia="Times New Roman" w:hAnsi="Arial" w:cs="Arial" w:hint="default"/>
        <w:b w:val="0"/>
      </w:rPr>
    </w:lvl>
    <w:lvl w:ilvl="1" w:tplc="08070003" w:tentative="1">
      <w:start w:val="1"/>
      <w:numFmt w:val="bullet"/>
      <w:lvlText w:val="o"/>
      <w:lvlJc w:val="left"/>
      <w:pPr>
        <w:ind w:left="513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585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657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729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801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873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945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10170" w:hanging="360"/>
      </w:pPr>
      <w:rPr>
        <w:rFonts w:ascii="Wingdings" w:hAnsi="Wingdings" w:hint="default"/>
      </w:rPr>
    </w:lvl>
  </w:abstractNum>
  <w:abstractNum w:abstractNumId="16" w15:restartNumberingAfterBreak="0">
    <w:nsid w:val="25CB0BA6"/>
    <w:multiLevelType w:val="hybridMultilevel"/>
    <w:tmpl w:val="584A7D8E"/>
    <w:lvl w:ilvl="0" w:tplc="450401D6">
      <w:start w:val="1"/>
      <w:numFmt w:val="decimal"/>
      <w:pStyle w:val="IVBETextnormalNum"/>
      <w:lvlText w:val="%1."/>
      <w:lvlJc w:val="left"/>
      <w:pPr>
        <w:ind w:left="360" w:hanging="360"/>
      </w:pPr>
      <w:rPr>
        <w:rFonts w:ascii="Arial" w:hAnsi="Arial" w:hint="default"/>
        <w:b w:val="0"/>
        <w:i w:val="0"/>
        <w:sz w:val="20"/>
      </w:r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A8319DD"/>
    <w:multiLevelType w:val="multilevel"/>
    <w:tmpl w:val="323458CA"/>
    <w:styleLink w:val="Formatvorlage1"/>
    <w:lvl w:ilvl="0">
      <w:start w:val="1"/>
      <w:numFmt w:val="decimal"/>
      <w:lvlText w:val="%1"/>
      <w:lvlJc w:val="left"/>
      <w:pPr>
        <w:ind w:left="567" w:hanging="567"/>
      </w:pPr>
      <w:rPr>
        <w:rFonts w:ascii="Arial" w:hAnsi="Arial" w:hint="default"/>
        <w:b/>
        <w:i w:val="0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567" w:hanging="567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567" w:hanging="567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67" w:hanging="567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67" w:hanging="567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67" w:hanging="567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567" w:hanging="567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67" w:hanging="567"/>
      </w:pPr>
      <w:rPr>
        <w:rFonts w:hint="default"/>
      </w:rPr>
    </w:lvl>
  </w:abstractNum>
  <w:abstractNum w:abstractNumId="18" w15:restartNumberingAfterBreak="0">
    <w:nsid w:val="2E2F70F8"/>
    <w:multiLevelType w:val="multilevel"/>
    <w:tmpl w:val="40926BB6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  <w:b/>
        <w:i w:val="0"/>
        <w:sz w:val="26"/>
      </w:rPr>
    </w:lvl>
    <w:lvl w:ilvl="1">
      <w:start w:val="1"/>
      <w:numFmt w:val="ordinal"/>
      <w:lvlText w:val="%1%2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2">
      <w:start w:val="1"/>
      <w:numFmt w:val="ordinal"/>
      <w:pStyle w:val="IVBEUntertitel2"/>
      <w:lvlText w:val="%1%2%3"/>
      <w:lvlJc w:val="left"/>
      <w:pPr>
        <w:tabs>
          <w:tab w:val="num" w:pos="567"/>
        </w:tabs>
        <w:ind w:left="0" w:firstLine="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9" w15:restartNumberingAfterBreak="0">
    <w:nsid w:val="37BA1EED"/>
    <w:multiLevelType w:val="multilevel"/>
    <w:tmpl w:val="8EEC624E"/>
    <w:lvl w:ilvl="0">
      <w:start w:val="1"/>
      <w:numFmt w:val="none"/>
      <w:lvlText w:val="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1">
      <w:start w:val="1"/>
      <w:numFmt w:val="none"/>
      <w:lvlRestart w:val="0"/>
      <w:lvlText w:val="%2%1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2">
      <w:start w:val="1"/>
      <w:numFmt w:val="ordinal"/>
      <w:lvlText w:val="%3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3">
      <w:start w:val="1"/>
      <w:numFmt w:val="ordinal"/>
      <w:lvlText w:val="%3%4"/>
      <w:lvlJc w:val="left"/>
      <w:pPr>
        <w:tabs>
          <w:tab w:val="num" w:pos="0"/>
        </w:tabs>
        <w:ind w:left="0" w:firstLine="0"/>
      </w:pPr>
      <w:rPr>
        <w:rFonts w:hint="default"/>
      </w:rPr>
    </w:lvl>
    <w:lvl w:ilvl="4">
      <w:start w:val="1"/>
      <w:numFmt w:val="none"/>
      <w:lvlText w:val=""/>
      <w:lvlJc w:val="left"/>
      <w:pPr>
        <w:tabs>
          <w:tab w:val="num" w:pos="3004"/>
        </w:tabs>
        <w:ind w:left="3004" w:hanging="360"/>
      </w:pPr>
      <w:rPr>
        <w:rFonts w:hint="default"/>
      </w:rPr>
    </w:lvl>
    <w:lvl w:ilvl="5">
      <w:start w:val="1"/>
      <w:numFmt w:val="none"/>
      <w:lvlText w:val=""/>
      <w:lvlJc w:val="left"/>
      <w:pPr>
        <w:tabs>
          <w:tab w:val="num" w:pos="3364"/>
        </w:tabs>
        <w:ind w:left="3364" w:hanging="360"/>
      </w:pPr>
      <w:rPr>
        <w:rFonts w:hint="default"/>
      </w:rPr>
    </w:lvl>
    <w:lvl w:ilvl="6">
      <w:start w:val="1"/>
      <w:numFmt w:val="none"/>
      <w:lvlText w:val="%7"/>
      <w:lvlJc w:val="left"/>
      <w:pPr>
        <w:tabs>
          <w:tab w:val="num" w:pos="3724"/>
        </w:tabs>
        <w:ind w:left="3724" w:hanging="360"/>
      </w:pPr>
      <w:rPr>
        <w:rFonts w:hint="default"/>
      </w:rPr>
    </w:lvl>
    <w:lvl w:ilvl="7">
      <w:start w:val="1"/>
      <w:numFmt w:val="none"/>
      <w:lvlText w:val="%8"/>
      <w:lvlJc w:val="left"/>
      <w:pPr>
        <w:tabs>
          <w:tab w:val="num" w:pos="4084"/>
        </w:tabs>
        <w:ind w:left="4084" w:hanging="360"/>
      </w:pPr>
      <w:rPr>
        <w:rFonts w:hint="default"/>
      </w:rPr>
    </w:lvl>
    <w:lvl w:ilvl="8">
      <w:start w:val="1"/>
      <w:numFmt w:val="none"/>
      <w:lvlText w:val="%9"/>
      <w:lvlJc w:val="left"/>
      <w:pPr>
        <w:tabs>
          <w:tab w:val="num" w:pos="4444"/>
        </w:tabs>
        <w:ind w:left="4444" w:hanging="360"/>
      </w:pPr>
      <w:rPr>
        <w:rFonts w:hint="default"/>
      </w:rPr>
    </w:lvl>
  </w:abstractNum>
  <w:abstractNum w:abstractNumId="20" w15:restartNumberingAfterBreak="0">
    <w:nsid w:val="37E80C6D"/>
    <w:multiLevelType w:val="hybridMultilevel"/>
    <w:tmpl w:val="B6185A38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E1C7BF5"/>
    <w:multiLevelType w:val="hybridMultilevel"/>
    <w:tmpl w:val="63D8B0C8"/>
    <w:lvl w:ilvl="0" w:tplc="7E52809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F7B142F"/>
    <w:multiLevelType w:val="hybridMultilevel"/>
    <w:tmpl w:val="FEDCC6B0"/>
    <w:lvl w:ilvl="0" w:tplc="7E528096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4B942E9"/>
    <w:multiLevelType w:val="hybridMultilevel"/>
    <w:tmpl w:val="5DCE1148"/>
    <w:lvl w:ilvl="0" w:tplc="0807000F">
      <w:start w:val="1"/>
      <w:numFmt w:val="decimal"/>
      <w:lvlText w:val="%1."/>
      <w:lvlJc w:val="left"/>
      <w:pPr>
        <w:ind w:left="4410" w:hanging="360"/>
      </w:pPr>
    </w:lvl>
    <w:lvl w:ilvl="1" w:tplc="08070019" w:tentative="1">
      <w:start w:val="1"/>
      <w:numFmt w:val="lowerLetter"/>
      <w:lvlText w:val="%2."/>
      <w:lvlJc w:val="left"/>
      <w:pPr>
        <w:ind w:left="5130" w:hanging="360"/>
      </w:pPr>
    </w:lvl>
    <w:lvl w:ilvl="2" w:tplc="0807001B" w:tentative="1">
      <w:start w:val="1"/>
      <w:numFmt w:val="lowerRoman"/>
      <w:lvlText w:val="%3."/>
      <w:lvlJc w:val="right"/>
      <w:pPr>
        <w:ind w:left="5850" w:hanging="180"/>
      </w:pPr>
    </w:lvl>
    <w:lvl w:ilvl="3" w:tplc="0807000F" w:tentative="1">
      <w:start w:val="1"/>
      <w:numFmt w:val="decimal"/>
      <w:lvlText w:val="%4."/>
      <w:lvlJc w:val="left"/>
      <w:pPr>
        <w:ind w:left="6570" w:hanging="360"/>
      </w:pPr>
    </w:lvl>
    <w:lvl w:ilvl="4" w:tplc="08070019" w:tentative="1">
      <w:start w:val="1"/>
      <w:numFmt w:val="lowerLetter"/>
      <w:lvlText w:val="%5."/>
      <w:lvlJc w:val="left"/>
      <w:pPr>
        <w:ind w:left="7290" w:hanging="360"/>
      </w:pPr>
    </w:lvl>
    <w:lvl w:ilvl="5" w:tplc="0807001B" w:tentative="1">
      <w:start w:val="1"/>
      <w:numFmt w:val="lowerRoman"/>
      <w:lvlText w:val="%6."/>
      <w:lvlJc w:val="right"/>
      <w:pPr>
        <w:ind w:left="8010" w:hanging="180"/>
      </w:pPr>
    </w:lvl>
    <w:lvl w:ilvl="6" w:tplc="0807000F" w:tentative="1">
      <w:start w:val="1"/>
      <w:numFmt w:val="decimal"/>
      <w:lvlText w:val="%7."/>
      <w:lvlJc w:val="left"/>
      <w:pPr>
        <w:ind w:left="8730" w:hanging="360"/>
      </w:pPr>
    </w:lvl>
    <w:lvl w:ilvl="7" w:tplc="08070019" w:tentative="1">
      <w:start w:val="1"/>
      <w:numFmt w:val="lowerLetter"/>
      <w:lvlText w:val="%8."/>
      <w:lvlJc w:val="left"/>
      <w:pPr>
        <w:ind w:left="9450" w:hanging="360"/>
      </w:pPr>
    </w:lvl>
    <w:lvl w:ilvl="8" w:tplc="0807001B" w:tentative="1">
      <w:start w:val="1"/>
      <w:numFmt w:val="lowerRoman"/>
      <w:lvlText w:val="%9."/>
      <w:lvlJc w:val="right"/>
      <w:pPr>
        <w:ind w:left="10170" w:hanging="180"/>
      </w:pPr>
    </w:lvl>
  </w:abstractNum>
  <w:abstractNum w:abstractNumId="24" w15:restartNumberingAfterBreak="0">
    <w:nsid w:val="4ACD7084"/>
    <w:multiLevelType w:val="hybridMultilevel"/>
    <w:tmpl w:val="75FA6434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0FF0BF1"/>
    <w:multiLevelType w:val="hybridMultilevel"/>
    <w:tmpl w:val="FDB6DD68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743656B"/>
    <w:multiLevelType w:val="hybridMultilevel"/>
    <w:tmpl w:val="EBA235F6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8F87B8D"/>
    <w:multiLevelType w:val="hybridMultilevel"/>
    <w:tmpl w:val="7D640D28"/>
    <w:lvl w:ilvl="0" w:tplc="7E528096">
      <w:start w:val="1"/>
      <w:numFmt w:val="bullet"/>
      <w:lvlText w:val=""/>
      <w:lvlJc w:val="left"/>
      <w:pPr>
        <w:tabs>
          <w:tab w:val="num" w:pos="227"/>
        </w:tabs>
        <w:ind w:left="227" w:hanging="227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DCA5839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5FAA4F35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00914D3"/>
    <w:multiLevelType w:val="multilevel"/>
    <w:tmpl w:val="ECB472F0"/>
    <w:lvl w:ilvl="0">
      <w:start w:val="1"/>
      <w:numFmt w:val="decimal"/>
      <w:lvlText w:val="%1"/>
      <w:lvlJc w:val="left"/>
      <w:pPr>
        <w:tabs>
          <w:tab w:val="num" w:pos="567"/>
        </w:tabs>
        <w:ind w:left="0" w:firstLine="0"/>
      </w:pPr>
      <w:rPr>
        <w:rFonts w:ascii="Arial" w:hAnsi="Arial" w:hint="default"/>
        <w:sz w:val="26"/>
      </w:rPr>
    </w:lvl>
    <w:lvl w:ilvl="1">
      <w:start w:val="1"/>
      <w:numFmt w:val="decimal"/>
      <w:lvlText w:val="%1.%2"/>
      <w:lvlJc w:val="left"/>
      <w:pPr>
        <w:tabs>
          <w:tab w:val="num" w:pos="567"/>
        </w:tabs>
        <w:ind w:left="0" w:firstLine="0"/>
      </w:pPr>
      <w:rPr>
        <w:rFonts w:cs="Times New Roman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.%2.%3"/>
      <w:lvlJc w:val="left"/>
      <w:pPr>
        <w:tabs>
          <w:tab w:val="num" w:pos="567"/>
        </w:tabs>
        <w:ind w:left="0" w:firstLine="0"/>
      </w:pPr>
      <w:rPr>
        <w:rFonts w:ascii="Arial" w:hAnsi="Arial" w:hint="default"/>
        <w:b/>
        <w:i w:val="0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1" w15:restartNumberingAfterBreak="0">
    <w:nsid w:val="67712EF0"/>
    <w:multiLevelType w:val="hybridMultilevel"/>
    <w:tmpl w:val="15DE6ACC"/>
    <w:lvl w:ilvl="0" w:tplc="E3FE1922">
      <w:start w:val="1"/>
      <w:numFmt w:val="decimal"/>
      <w:pStyle w:val="IVBETextnormalNumFett"/>
      <w:lvlText w:val="%1."/>
      <w:lvlJc w:val="left"/>
      <w:pPr>
        <w:ind w:left="360" w:hanging="360"/>
      </w:pPr>
      <w:rPr>
        <w:rFonts w:ascii="Arial" w:hAnsi="Arial" w:hint="default"/>
        <w:b/>
        <w:i w:val="0"/>
        <w:sz w:val="26"/>
        <w:szCs w:val="26"/>
      </w:rPr>
    </w:lvl>
    <w:lvl w:ilvl="1" w:tplc="6AF23B20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A4072AF"/>
    <w:multiLevelType w:val="hybridMultilevel"/>
    <w:tmpl w:val="DA44E156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7"/>
  </w:num>
  <w:num w:numId="2">
    <w:abstractNumId w:val="16"/>
  </w:num>
  <w:num w:numId="3">
    <w:abstractNumId w:val="31"/>
  </w:num>
  <w:num w:numId="4">
    <w:abstractNumId w:val="18"/>
  </w:num>
  <w:num w:numId="5">
    <w:abstractNumId w:val="17"/>
  </w:num>
  <w:num w:numId="6">
    <w:abstractNumId w:val="30"/>
  </w:num>
  <w:num w:numId="7">
    <w:abstractNumId w:val="23"/>
  </w:num>
  <w:num w:numId="8">
    <w:abstractNumId w:val="15"/>
  </w:num>
  <w:num w:numId="9">
    <w:abstractNumId w:val="14"/>
  </w:num>
  <w:num w:numId="10">
    <w:abstractNumId w:val="24"/>
  </w:num>
  <w:num w:numId="11">
    <w:abstractNumId w:val="32"/>
  </w:num>
  <w:num w:numId="12">
    <w:abstractNumId w:val="25"/>
  </w:num>
  <w:num w:numId="13">
    <w:abstractNumId w:val="12"/>
  </w:num>
  <w:num w:numId="14">
    <w:abstractNumId w:val="29"/>
  </w:num>
  <w:num w:numId="15">
    <w:abstractNumId w:val="28"/>
  </w:num>
  <w:num w:numId="16">
    <w:abstractNumId w:val="19"/>
  </w:num>
  <w:num w:numId="17">
    <w:abstractNumId w:val="13"/>
  </w:num>
  <w:num w:numId="18">
    <w:abstractNumId w:val="13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30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26"/>
  </w:num>
  <w:num w:numId="21">
    <w:abstractNumId w:val="20"/>
  </w:num>
  <w:num w:numId="22">
    <w:abstractNumId w:val="9"/>
  </w:num>
  <w:num w:numId="23">
    <w:abstractNumId w:val="8"/>
  </w:num>
  <w:num w:numId="24">
    <w:abstractNumId w:val="7"/>
  </w:num>
  <w:num w:numId="25">
    <w:abstractNumId w:val="6"/>
  </w:num>
  <w:num w:numId="26">
    <w:abstractNumId w:val="5"/>
  </w:num>
  <w:num w:numId="27">
    <w:abstractNumId w:val="4"/>
  </w:num>
  <w:num w:numId="28">
    <w:abstractNumId w:val="3"/>
  </w:num>
  <w:num w:numId="29">
    <w:abstractNumId w:val="2"/>
  </w:num>
  <w:num w:numId="30">
    <w:abstractNumId w:val="1"/>
  </w:num>
  <w:num w:numId="31">
    <w:abstractNumId w:val="0"/>
  </w:num>
  <w:num w:numId="32">
    <w:abstractNumId w:val="11"/>
  </w:num>
  <w:num w:numId="33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5">
    <w:abstractNumId w:val="18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18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8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8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9">
    <w:abstractNumId w:val="18"/>
    <w:lvlOverride w:ilvl="0">
      <w:startOverride w:val="7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21"/>
  </w:num>
  <w:num w:numId="41">
    <w:abstractNumId w:val="22"/>
  </w:num>
  <w:num w:numId="42">
    <w:abstractNumId w:val="10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72"/>
  <w:stylePaneFormatFilter w:val="1021" w:allStyles="1" w:customStyles="0" w:latentStyles="0" w:stylesInUse="0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formatting="1" w:enforcement="1"/>
  <w:defaultTabStop w:val="709"/>
  <w:hyphenationZone w:val="425"/>
  <w:clickAndTypeStyle w:val="IVBETextNormal"/>
  <w:drawingGridHorizontalSpacing w:val="100"/>
  <w:displayHorizontalDrawingGridEvery w:val="2"/>
  <w:displayVerticalDrawingGridEvery w:val="2"/>
  <w:characterSpacingControl w:val="doNotCompress"/>
  <w:hdrShapeDefaults>
    <o:shapedefaults v:ext="edit" spidmax="327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2769"/>
    <o:shapelayout v:ext="edit">
      <o:idmap v:ext="edit" data="1"/>
    </o:shapelayout>
  </w:shapeDefaults>
  <w:decimalSymbol w:val="."/>
  <w:listSeparator w:val=";"/>
  <w15:chartTrackingRefBased/>
  <w15:docId w15:val="{873B0A5F-0BD3-43D1-A406-0EA2AD72C7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="Arial"/>
        <w:lang w:val="de-CH" w:eastAsia="en-US" w:bidi="ar-SA"/>
      </w:rPr>
    </w:rPrDefault>
    <w:pPrDefault>
      <w:pPr>
        <w:spacing w:after="170" w:line="280" w:lineRule="exact"/>
      </w:pPr>
    </w:pPrDefault>
  </w:docDefaults>
  <w:latentStyles w:defLockedState="1" w:defUIPriority="99" w:defSemiHidden="0" w:defUnhideWhenUsed="0" w:defQFormat="0" w:count="371">
    <w:lsdException w:name="Normal" w:locked="0" w:uiPriority="0" w:qFormat="1"/>
    <w:lsdException w:name="heading 1" w:uiPriority="9" w:qFormat="1"/>
    <w:lsdException w:name="heading 2" w:semiHidden="1" w:uiPriority="9" w:qFormat="1"/>
    <w:lsdException w:name="heading 3" w:locked="0" w:semiHidden="1" w:uiPriority="9" w:qFormat="1"/>
    <w:lsdException w:name="heading 4" w:locked="0" w:semiHidden="1" w:uiPriority="9" w:qFormat="1"/>
    <w:lsdException w:name="heading 5" w:locked="0" w:semiHidden="1" w:uiPriority="9" w:qFormat="1"/>
    <w:lsdException w:name="heading 6" w:locked="0" w:semiHidden="1" w:uiPriority="9" w:qFormat="1"/>
    <w:lsdException w:name="heading 7" w:locked="0" w:semiHidden="1" w:uiPriority="9" w:unhideWhenUsed="1" w:qFormat="1"/>
    <w:lsdException w:name="heading 8" w:locked="0" w:semiHidden="1" w:uiPriority="9" w:unhideWhenUsed="1" w:qFormat="1"/>
    <w:lsdException w:name="heading 9" w:locked="0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0" w:semiHidden="1" w:uiPriority="39" w:unhideWhenUsed="1"/>
    <w:lsdException w:name="toc 2" w:locked="0" w:semiHidden="1" w:uiPriority="39" w:unhideWhenUsed="1"/>
    <w:lsdException w:name="toc 3" w:locked="0" w:semiHidden="1" w:uiPriority="39" w:unhideWhenUsed="1"/>
    <w:lsdException w:name="toc 4" w:locked="0" w:semiHidden="1" w:uiPriority="39" w:unhideWhenUsed="1"/>
    <w:lsdException w:name="toc 5" w:locked="0" w:semiHidden="1" w:uiPriority="39" w:unhideWhenUsed="1"/>
    <w:lsdException w:name="toc 6" w:locked="0" w:semiHidden="1" w:uiPriority="39" w:unhideWhenUsed="1"/>
    <w:lsdException w:name="toc 7" w:locked="0" w:semiHidden="1" w:uiPriority="39" w:unhideWhenUsed="1"/>
    <w:lsdException w:name="toc 8" w:locked="0" w:semiHidden="1" w:uiPriority="39" w:unhideWhenUsed="1"/>
    <w:lsdException w:name="toc 9" w:locked="0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0" w:semiHidden="1" w:unhideWhenUsed="1"/>
    <w:lsdException w:name="footer" w:locked="0" w:semiHidden="1" w:unhideWhenUsed="1"/>
    <w:lsdException w:name="index heading" w:semiHidden="1" w:unhideWhenUsed="1"/>
    <w:lsdException w:name="caption" w:locked="0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/>
    <w:lsdException w:name="List 2" w:semiHidden="1" w:unhideWhenUsed="1"/>
    <w:lsdException w:name="List 3" w:semiHidden="1" w:unhideWhenUsed="1"/>
    <w:lsdException w:name="List 4" w:semiHidden="1"/>
    <w:lsdException w:name="List 5" w:semiHidden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locked="0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qFormat="1"/>
    <w:lsdException w:name="Salutation" w:semiHidden="1"/>
    <w:lsdException w:name="Date" w:semiHidden="1"/>
    <w:lsdException w:name="Body Text First Indent" w:semiHidden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0" w:semiHidden="1" w:unhideWhenUsed="1"/>
    <w:lsdException w:name="annotation subject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locked="0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locked="0" w:semiHidden="1" w:uiPriority="37" w:unhideWhenUsed="1"/>
    <w:lsdException w:name="TOC Heading" w:locked="0" w:semiHidden="1" w:uiPriority="39" w:unhideWhenUsed="1" w:qFormat="1"/>
    <w:lsdException w:name="Plain Table 1" w:locked="0" w:uiPriority="41"/>
    <w:lsdException w:name="Plain Table 2" w:locked="0" w:uiPriority="42"/>
    <w:lsdException w:name="Plain Table 3" w:locked="0" w:uiPriority="43"/>
    <w:lsdException w:name="Plain Table 4" w:locked="0" w:uiPriority="44"/>
    <w:lsdException w:name="Plain Table 5" w:locked="0" w:uiPriority="45"/>
    <w:lsdException w:name="Grid Table Light" w:locked="0" w:uiPriority="40"/>
    <w:lsdException w:name="Grid Table 1 Light" w:locked="0" w:uiPriority="46"/>
    <w:lsdException w:name="Grid Table 2" w:locked="0" w:uiPriority="47"/>
    <w:lsdException w:name="Grid Table 3" w:locked="0" w:uiPriority="48"/>
    <w:lsdException w:name="Grid Table 4" w:locked="0" w:uiPriority="49"/>
    <w:lsdException w:name="Grid Table 5 Dark" w:locked="0" w:uiPriority="50"/>
    <w:lsdException w:name="Grid Table 6 Colorful" w:locked="0" w:uiPriority="51"/>
    <w:lsdException w:name="Grid Table 7 Colorful" w:locked="0" w:uiPriority="52"/>
    <w:lsdException w:name="Grid Table 1 Light Accent 1" w:locked="0" w:uiPriority="46"/>
    <w:lsdException w:name="Grid Table 2 Accent 1" w:locked="0" w:uiPriority="47"/>
    <w:lsdException w:name="Grid Table 3 Accent 1" w:locked="0" w:uiPriority="48"/>
    <w:lsdException w:name="Grid Table 4 Accent 1" w:locked="0" w:uiPriority="49"/>
    <w:lsdException w:name="Grid Table 5 Dark Accent 1" w:locked="0" w:uiPriority="50"/>
    <w:lsdException w:name="Grid Table 6 Colorful Accent 1" w:locked="0" w:uiPriority="51"/>
    <w:lsdException w:name="Grid Table 7 Colorful Accent 1" w:locked="0" w:uiPriority="52"/>
    <w:lsdException w:name="Grid Table 1 Light Accent 2" w:locked="0" w:uiPriority="46"/>
    <w:lsdException w:name="Grid Table 2 Accent 2" w:locked="0" w:uiPriority="47"/>
    <w:lsdException w:name="Grid Table 3 Accent 2" w:locked="0" w:uiPriority="48"/>
    <w:lsdException w:name="Grid Table 4 Accent 2" w:locked="0" w:uiPriority="49"/>
    <w:lsdException w:name="Grid Table 5 Dark Accent 2" w:locked="0" w:uiPriority="50"/>
    <w:lsdException w:name="Grid Table 6 Colorful Accent 2" w:locked="0" w:uiPriority="51"/>
    <w:lsdException w:name="Grid Table 7 Colorful Accent 2" w:locked="0" w:uiPriority="52"/>
    <w:lsdException w:name="Grid Table 1 Light Accent 3" w:locked="0" w:uiPriority="46"/>
    <w:lsdException w:name="Grid Table 2 Accent 3" w:locked="0" w:uiPriority="47"/>
    <w:lsdException w:name="Grid Table 3 Accent 3" w:locked="0" w:uiPriority="48"/>
    <w:lsdException w:name="Grid Table 4 Accent 3" w:locked="0" w:uiPriority="49"/>
    <w:lsdException w:name="Grid Table 5 Dark Accent 3" w:locked="0" w:uiPriority="50"/>
    <w:lsdException w:name="Grid Table 6 Colorful Accent 3" w:locked="0" w:uiPriority="51"/>
    <w:lsdException w:name="Grid Table 7 Colorful Accent 3" w:locked="0" w:uiPriority="52"/>
    <w:lsdException w:name="Grid Table 1 Light Accent 4" w:locked="0" w:uiPriority="46"/>
    <w:lsdException w:name="Grid Table 2 Accent 4" w:locked="0" w:uiPriority="47"/>
    <w:lsdException w:name="Grid Table 3 Accent 4" w:locked="0" w:uiPriority="48"/>
    <w:lsdException w:name="Grid Table 4 Accent 4" w:locked="0" w:uiPriority="49"/>
    <w:lsdException w:name="Grid Table 5 Dark Accent 4" w:locked="0" w:uiPriority="50"/>
    <w:lsdException w:name="Grid Table 6 Colorful Accent 4" w:locked="0" w:uiPriority="51"/>
    <w:lsdException w:name="Grid Table 7 Colorful Accent 4" w:locked="0" w:uiPriority="52"/>
    <w:lsdException w:name="Grid Table 1 Light Accent 5" w:locked="0" w:uiPriority="46"/>
    <w:lsdException w:name="Grid Table 2 Accent 5" w:locked="0" w:uiPriority="47"/>
    <w:lsdException w:name="Grid Table 3 Accent 5" w:locked="0" w:uiPriority="48"/>
    <w:lsdException w:name="Grid Table 4 Accent 5" w:locked="0" w:uiPriority="49"/>
    <w:lsdException w:name="Grid Table 5 Dark Accent 5" w:locked="0" w:uiPriority="50"/>
    <w:lsdException w:name="Grid Table 6 Colorful Accent 5" w:locked="0" w:uiPriority="51"/>
    <w:lsdException w:name="Grid Table 7 Colorful Accent 5" w:locked="0" w:uiPriority="52"/>
    <w:lsdException w:name="Grid Table 1 Light Accent 6" w:locked="0" w:uiPriority="46"/>
    <w:lsdException w:name="Grid Table 2 Accent 6" w:locked="0" w:uiPriority="47"/>
    <w:lsdException w:name="Grid Table 3 Accent 6" w:locked="0" w:uiPriority="48"/>
    <w:lsdException w:name="Grid Table 4 Accent 6" w:locked="0" w:uiPriority="49"/>
    <w:lsdException w:name="Grid Table 5 Dark Accent 6" w:locked="0" w:uiPriority="50"/>
    <w:lsdException w:name="Grid Table 6 Colorful Accent 6" w:locked="0" w:uiPriority="51"/>
    <w:lsdException w:name="Grid Table 7 Colorful Accent 6" w:locked="0" w:uiPriority="52"/>
    <w:lsdException w:name="List Table 1 Light" w:locked="0" w:uiPriority="46"/>
    <w:lsdException w:name="List Table 2" w:locked="0" w:uiPriority="47"/>
    <w:lsdException w:name="List Table 3" w:locked="0" w:uiPriority="48"/>
    <w:lsdException w:name="List Table 4" w:locked="0" w:uiPriority="49"/>
    <w:lsdException w:name="List Table 5 Dark" w:locked="0" w:uiPriority="50"/>
    <w:lsdException w:name="List Table 6 Colorful" w:locked="0" w:uiPriority="51"/>
    <w:lsdException w:name="List Table 7 Colorful" w:locked="0" w:uiPriority="52"/>
    <w:lsdException w:name="List Table 1 Light Accent 1" w:locked="0" w:uiPriority="46"/>
    <w:lsdException w:name="List Table 2 Accent 1" w:locked="0" w:uiPriority="47"/>
    <w:lsdException w:name="List Table 3 Accent 1" w:locked="0" w:uiPriority="48"/>
    <w:lsdException w:name="List Table 4 Accent 1" w:locked="0" w:uiPriority="49"/>
    <w:lsdException w:name="List Table 5 Dark Accent 1" w:locked="0" w:uiPriority="50"/>
    <w:lsdException w:name="List Table 6 Colorful Accent 1" w:locked="0" w:uiPriority="51"/>
    <w:lsdException w:name="List Table 7 Colorful Accent 1" w:locked="0" w:uiPriority="52"/>
    <w:lsdException w:name="List Table 1 Light Accent 2" w:locked="0" w:uiPriority="46"/>
    <w:lsdException w:name="List Table 2 Accent 2" w:locked="0" w:uiPriority="47"/>
    <w:lsdException w:name="List Table 3 Accent 2" w:locked="0" w:uiPriority="48"/>
    <w:lsdException w:name="List Table 4 Accent 2" w:locked="0" w:uiPriority="49"/>
    <w:lsdException w:name="List Table 5 Dark Accent 2" w:locked="0" w:uiPriority="50"/>
    <w:lsdException w:name="List Table 6 Colorful Accent 2" w:locked="0" w:uiPriority="51"/>
    <w:lsdException w:name="List Table 7 Colorful Accent 2" w:locked="0" w:uiPriority="52"/>
    <w:lsdException w:name="List Table 1 Light Accent 3" w:locked="0" w:uiPriority="46"/>
    <w:lsdException w:name="List Table 2 Accent 3" w:locked="0" w:uiPriority="47"/>
    <w:lsdException w:name="List Table 3 Accent 3" w:locked="0" w:uiPriority="48"/>
    <w:lsdException w:name="List Table 4 Accent 3" w:locked="0" w:uiPriority="49"/>
    <w:lsdException w:name="List Table 5 Dark Accent 3" w:locked="0" w:uiPriority="50"/>
    <w:lsdException w:name="List Table 6 Colorful Accent 3" w:locked="0" w:uiPriority="51"/>
    <w:lsdException w:name="List Table 7 Colorful Accent 3" w:locked="0" w:uiPriority="52"/>
    <w:lsdException w:name="List Table 1 Light Accent 4" w:locked="0" w:uiPriority="46"/>
    <w:lsdException w:name="List Table 2 Accent 4" w:locked="0" w:uiPriority="47"/>
    <w:lsdException w:name="List Table 3 Accent 4" w:locked="0" w:uiPriority="48"/>
    <w:lsdException w:name="List Table 4 Accent 4" w:locked="0" w:uiPriority="49"/>
    <w:lsdException w:name="List Table 5 Dark Accent 4" w:locked="0" w:uiPriority="50"/>
    <w:lsdException w:name="List Table 6 Colorful Accent 4" w:locked="0" w:uiPriority="51"/>
    <w:lsdException w:name="List Table 7 Colorful Accent 4" w:locked="0" w:uiPriority="52"/>
    <w:lsdException w:name="List Table 1 Light Accent 5" w:locked="0" w:uiPriority="46"/>
    <w:lsdException w:name="List Table 2 Accent 5" w:locked="0" w:uiPriority="47"/>
    <w:lsdException w:name="List Table 3 Accent 5" w:locked="0" w:uiPriority="48"/>
    <w:lsdException w:name="List Table 4 Accent 5" w:locked="0" w:uiPriority="49"/>
    <w:lsdException w:name="List Table 5 Dark Accent 5" w:locked="0" w:uiPriority="50"/>
    <w:lsdException w:name="List Table 6 Colorful Accent 5" w:locked="0" w:uiPriority="51"/>
    <w:lsdException w:name="List Table 7 Colorful Accent 5" w:locked="0" w:uiPriority="52"/>
    <w:lsdException w:name="List Table 1 Light Accent 6" w:locked="0" w:uiPriority="46"/>
    <w:lsdException w:name="List Table 2 Accent 6" w:locked="0" w:uiPriority="47"/>
    <w:lsdException w:name="List Table 3 Accent 6" w:locked="0" w:uiPriority="48"/>
    <w:lsdException w:name="List Table 4 Accent 6" w:locked="0" w:uiPriority="49"/>
    <w:lsdException w:name="List Table 5 Dark Accent 6" w:locked="0" w:uiPriority="50"/>
    <w:lsdException w:name="List Table 6 Colorful Accent 6" w:locked="0" w:uiPriority="51"/>
    <w:lsdException w:name="List Table 7 Colorful Accent 6" w:locked="0" w:uiPriority="52"/>
  </w:latentStyles>
  <w:style w:type="paragraph" w:default="1" w:styleId="Standard">
    <w:name w:val="Normal"/>
    <w:qFormat/>
    <w:rPr>
      <w:rFonts w:eastAsia="Times New Roman" w:cs="Times New Roman"/>
      <w:lang w:val="fr-CH" w:eastAsia="de-DE"/>
    </w:rPr>
  </w:style>
  <w:style w:type="paragraph" w:styleId="berschrift1">
    <w:name w:val="heading 1"/>
    <w:basedOn w:val="Standard"/>
    <w:next w:val="Standard"/>
    <w:link w:val="berschrift1Zchn"/>
    <w:uiPriority w:val="9"/>
    <w:qFormat/>
    <w:locked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locked/>
    <w:pPr>
      <w:keepNext/>
      <w:spacing w:before="240" w:after="60" w:line="276" w:lineRule="auto"/>
      <w:outlineLvl w:val="1"/>
    </w:pPr>
    <w:rPr>
      <w:b/>
      <w:bCs/>
      <w:iCs/>
      <w:szCs w:val="28"/>
      <w:lang w:eastAsia="en-US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customStyle="1" w:styleId="IVBETextNormal">
    <w:name w:val="IVBE_Text Normal"/>
    <w:basedOn w:val="Standard"/>
    <w:link w:val="IVBETextNormalZchn"/>
    <w:qFormat/>
    <w:pPr>
      <w:tabs>
        <w:tab w:val="left" w:pos="5046"/>
        <w:tab w:val="right" w:pos="9526"/>
      </w:tabs>
    </w:pPr>
    <w:rPr>
      <w:lang w:eastAsia="de-CH"/>
    </w:rPr>
  </w:style>
  <w:style w:type="paragraph" w:customStyle="1" w:styleId="IVBEAbsender">
    <w:name w:val="IVBE_Absender"/>
    <w:basedOn w:val="IVBETextNormal"/>
    <w:link w:val="IVBEAbsenderZchn"/>
    <w:qFormat/>
    <w:pPr>
      <w:spacing w:after="0" w:line="190" w:lineRule="exact"/>
    </w:pPr>
    <w:rPr>
      <w:sz w:val="14"/>
    </w:rPr>
  </w:style>
  <w:style w:type="paragraph" w:customStyle="1" w:styleId="IVBEAnschrift">
    <w:name w:val="IVBE_Anschrift"/>
    <w:basedOn w:val="IVBETextNormal"/>
    <w:link w:val="IVBEAnschriftZchn"/>
    <w:qFormat/>
    <w:pPr>
      <w:tabs>
        <w:tab w:val="clear" w:pos="5046"/>
        <w:tab w:val="clear" w:pos="9526"/>
      </w:tabs>
      <w:spacing w:after="0" w:line="240" w:lineRule="auto"/>
    </w:pPr>
  </w:style>
  <w:style w:type="paragraph" w:customStyle="1" w:styleId="IVBEAufzhlung">
    <w:name w:val="IVBE_Aufzählung"/>
    <w:basedOn w:val="IVBETextNormal"/>
    <w:link w:val="IVBEAufzhlungZchn"/>
    <w:qFormat/>
    <w:pPr>
      <w:spacing w:after="0"/>
    </w:pPr>
  </w:style>
  <w:style w:type="paragraph" w:customStyle="1" w:styleId="IVBEAuswahltext">
    <w:name w:val="IVBE_Auswahltext"/>
    <w:basedOn w:val="IVBETextNormal"/>
    <w:next w:val="IVBETextNormal"/>
    <w:link w:val="IVBEAuswahltextZchn"/>
    <w:qFormat/>
    <w:pPr>
      <w:tabs>
        <w:tab w:val="clear" w:pos="5046"/>
        <w:tab w:val="left" w:pos="227"/>
      </w:tabs>
      <w:ind w:left="227" w:hanging="227"/>
    </w:pPr>
  </w:style>
  <w:style w:type="paragraph" w:customStyle="1" w:styleId="IVBEBeilagen">
    <w:name w:val="IVBE_Beilagen"/>
    <w:basedOn w:val="IVBETextNormal"/>
    <w:link w:val="IVBEBeilagenZchn"/>
    <w:qFormat/>
    <w:pPr>
      <w:widowControl w:val="0"/>
      <w:tabs>
        <w:tab w:val="clear" w:pos="5046"/>
      </w:tabs>
      <w:spacing w:before="840" w:after="0"/>
    </w:pPr>
  </w:style>
  <w:style w:type="paragraph" w:customStyle="1" w:styleId="IVBEBetreff">
    <w:name w:val="IVBE_Betreff"/>
    <w:basedOn w:val="IVBETextNormal"/>
    <w:next w:val="IVBETextNormal"/>
    <w:link w:val="IVBEBetreffZchn"/>
    <w:qFormat/>
    <w:pPr>
      <w:spacing w:after="280"/>
    </w:pPr>
    <w:rPr>
      <w:b/>
    </w:rPr>
  </w:style>
  <w:style w:type="paragraph" w:customStyle="1" w:styleId="IVBEDatum">
    <w:name w:val="IVBE_Datum"/>
    <w:basedOn w:val="IVBETextNormal"/>
    <w:next w:val="IVBEBetreff"/>
    <w:link w:val="IVBEDatumZchn"/>
    <w:qFormat/>
    <w:pPr>
      <w:tabs>
        <w:tab w:val="clear" w:pos="5046"/>
        <w:tab w:val="clear" w:pos="9526"/>
      </w:tabs>
      <w:spacing w:after="280"/>
    </w:pPr>
  </w:style>
  <w:style w:type="paragraph" w:customStyle="1" w:styleId="IVBEDokuCode">
    <w:name w:val="IVBE_DokuCode"/>
    <w:basedOn w:val="IVBETextNormal"/>
    <w:next w:val="IVBETextNormal"/>
    <w:link w:val="IVBEDokuCodeZchn"/>
    <w:qFormat/>
    <w:pPr>
      <w:tabs>
        <w:tab w:val="clear" w:pos="5046"/>
      </w:tabs>
      <w:spacing w:after="0" w:line="240" w:lineRule="auto"/>
      <w:ind w:left="-1247"/>
    </w:pPr>
    <w:rPr>
      <w:rFonts w:cs="ArialMT"/>
      <w:sz w:val="10"/>
      <w:szCs w:val="10"/>
    </w:rPr>
  </w:style>
  <w:style w:type="paragraph" w:customStyle="1" w:styleId="IVBEFussnote">
    <w:name w:val="IVBE_Fussnote"/>
    <w:basedOn w:val="IVBETextNormal"/>
    <w:link w:val="IVBEFussnoteZchn"/>
    <w:qFormat/>
    <w:pPr>
      <w:spacing w:after="0" w:line="240" w:lineRule="auto"/>
    </w:pPr>
  </w:style>
  <w:style w:type="paragraph" w:customStyle="1" w:styleId="IVBEFussnotenzeichen">
    <w:name w:val="IVBE_Fussnotenzeichen"/>
    <w:basedOn w:val="IVBEFussnote"/>
    <w:next w:val="IVBEFussnote"/>
    <w:link w:val="IVBEFussnotenzeichenZchn"/>
    <w:qFormat/>
    <w:rPr>
      <w:vertAlign w:val="superscript"/>
    </w:rPr>
  </w:style>
  <w:style w:type="table" w:customStyle="1" w:styleId="IVBEGittertest">
    <w:name w:val="IVBE_Gitter_test"/>
    <w:basedOn w:val="NormaleTabelle"/>
    <w:pPr>
      <w:spacing w:before="100" w:beforeAutospacing="1" w:after="100" w:afterAutospacing="1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paragraph" w:customStyle="1" w:styleId="IVBEGrussformel">
    <w:name w:val="IVBE_Grussformel"/>
    <w:basedOn w:val="IVBETextNormal"/>
    <w:next w:val="IVBETextNormal"/>
    <w:link w:val="IVBEGrussformelZchn"/>
    <w:qFormat/>
    <w:pPr>
      <w:spacing w:after="560"/>
    </w:pPr>
  </w:style>
  <w:style w:type="paragraph" w:customStyle="1" w:styleId="IVBEHaupttitel">
    <w:name w:val="IVBE_Haupttitel"/>
    <w:basedOn w:val="IVBETextNormal"/>
    <w:next w:val="IVBETextNormal"/>
    <w:link w:val="IVBEHaupttitelZchn"/>
    <w:qFormat/>
    <w:pPr>
      <w:keepNext/>
      <w:spacing w:after="340" w:line="420" w:lineRule="exact"/>
      <w:outlineLvl w:val="0"/>
    </w:pPr>
    <w:rPr>
      <w:b/>
      <w:sz w:val="36"/>
    </w:rPr>
  </w:style>
  <w:style w:type="paragraph" w:customStyle="1" w:styleId="IVBEInhalt">
    <w:name w:val="IVBE_Inhalt"/>
    <w:basedOn w:val="IVBETextNormal"/>
    <w:next w:val="IVBETextNormal"/>
    <w:link w:val="IVBEInhaltZchn"/>
    <w:qFormat/>
    <w:pPr>
      <w:tabs>
        <w:tab w:val="clear" w:pos="5046"/>
        <w:tab w:val="left" w:pos="567"/>
        <w:tab w:val="right" w:pos="9356"/>
      </w:tabs>
      <w:spacing w:after="0"/>
    </w:pPr>
    <w:rPr>
      <w:rFonts w:cs="ArialMT"/>
      <w:szCs w:val="10"/>
    </w:rPr>
  </w:style>
  <w:style w:type="paragraph" w:customStyle="1" w:styleId="IVBEKopfFolgeseiteHoch">
    <w:name w:val="IVBE_Kopf Folgeseite_Hoch"/>
    <w:basedOn w:val="IVBETextNormal"/>
    <w:link w:val="IVBEKopfFolgeseiteHochZchn"/>
    <w:qFormat/>
    <w:pPr>
      <w:tabs>
        <w:tab w:val="clear" w:pos="5046"/>
        <w:tab w:val="left" w:pos="0"/>
        <w:tab w:val="left" w:pos="8505"/>
      </w:tabs>
      <w:spacing w:after="0" w:line="190" w:lineRule="exact"/>
      <w:ind w:left="-1247"/>
    </w:pPr>
    <w:rPr>
      <w:sz w:val="14"/>
    </w:rPr>
  </w:style>
  <w:style w:type="paragraph" w:customStyle="1" w:styleId="IVBEKopfFolgeseiteQuer">
    <w:name w:val="IVBE_Kopf Folgeseite_Quer"/>
    <w:basedOn w:val="IVBEKopfFolgeseiteHoch"/>
    <w:link w:val="IVBEKopfFolgeseiteQuerZchn"/>
    <w:qFormat/>
    <w:pPr>
      <w:tabs>
        <w:tab w:val="clear" w:pos="8505"/>
        <w:tab w:val="left" w:pos="13438"/>
      </w:tabs>
    </w:pPr>
  </w:style>
  <w:style w:type="paragraph" w:customStyle="1" w:styleId="IVBEKopfSeite1Hoch">
    <w:name w:val="IVBE_Kopf Seite1_Hoch"/>
    <w:basedOn w:val="IVBETextNormal"/>
    <w:link w:val="IVBEKopfSeite1HochZchn"/>
    <w:qFormat/>
    <w:pPr>
      <w:tabs>
        <w:tab w:val="left" w:pos="0"/>
      </w:tabs>
      <w:spacing w:after="0" w:line="190" w:lineRule="exact"/>
      <w:ind w:left="-1247"/>
    </w:pPr>
    <w:rPr>
      <w:sz w:val="14"/>
    </w:rPr>
  </w:style>
  <w:style w:type="paragraph" w:customStyle="1" w:styleId="IVBEKopfSeite1Quer">
    <w:name w:val="IVBE_Kopf Seite1_Quer"/>
    <w:basedOn w:val="IVBEKopfFolgeseiteQuer"/>
    <w:link w:val="IVBEKopfSeite1QuerZchn"/>
    <w:qFormat/>
    <w:pPr>
      <w:tabs>
        <w:tab w:val="clear" w:pos="13438"/>
        <w:tab w:val="left" w:pos="9979"/>
      </w:tabs>
    </w:pPr>
  </w:style>
  <w:style w:type="paragraph" w:customStyle="1" w:styleId="IVBESendeart">
    <w:name w:val="IVBE_Sendeart"/>
    <w:basedOn w:val="IVBEAnschrift"/>
    <w:next w:val="IVBEAnschrift"/>
    <w:link w:val="IVBESendeartZchn"/>
    <w:qFormat/>
    <w:rPr>
      <w:b/>
    </w:rPr>
  </w:style>
  <w:style w:type="paragraph" w:customStyle="1" w:styleId="IVBETextklein">
    <w:name w:val="IVBE_Text klein"/>
    <w:basedOn w:val="IVBEAnschrift"/>
    <w:link w:val="IVBETextkleinZchn"/>
    <w:qFormat/>
    <w:pPr>
      <w:spacing w:line="190" w:lineRule="exact"/>
    </w:pPr>
    <w:rPr>
      <w:sz w:val="14"/>
    </w:rPr>
  </w:style>
  <w:style w:type="paragraph" w:customStyle="1" w:styleId="IVBETextnormalNum">
    <w:name w:val="IVBE_Text normal_Num"/>
    <w:basedOn w:val="IVBETextNormal"/>
    <w:link w:val="IVBETextnormalNumZchn"/>
    <w:qFormat/>
    <w:pPr>
      <w:numPr>
        <w:numId w:val="2"/>
      </w:numPr>
      <w:tabs>
        <w:tab w:val="clear" w:pos="5046"/>
        <w:tab w:val="left" w:pos="3969"/>
        <w:tab w:val="left" w:pos="7484"/>
      </w:tabs>
      <w:outlineLvl w:val="1"/>
    </w:pPr>
  </w:style>
  <w:style w:type="paragraph" w:customStyle="1" w:styleId="IVBETextnormalNumFett">
    <w:name w:val="IVBE_Text normal_NumFett"/>
    <w:basedOn w:val="IVBETextnormalNum"/>
    <w:next w:val="IVBETextNormal"/>
    <w:link w:val="IVBETextnormalNumFettZchn"/>
    <w:qFormat/>
    <w:pPr>
      <w:keepNext/>
      <w:numPr>
        <w:numId w:val="3"/>
      </w:numPr>
      <w:spacing w:after="0"/>
      <w:outlineLvl w:val="0"/>
    </w:pPr>
    <w:rPr>
      <w:b/>
    </w:rPr>
  </w:style>
  <w:style w:type="paragraph" w:customStyle="1" w:styleId="IVBETitel">
    <w:name w:val="IVBE_Titel"/>
    <w:basedOn w:val="IVBETextNormal"/>
    <w:next w:val="IVBETextNormal"/>
    <w:link w:val="IVBETitelZchn"/>
    <w:autoRedefine/>
    <w:qFormat/>
    <w:pPr>
      <w:keepNext/>
      <w:widowControl w:val="0"/>
      <w:tabs>
        <w:tab w:val="clear" w:pos="5046"/>
        <w:tab w:val="left" w:pos="4990"/>
      </w:tabs>
      <w:adjustRightInd w:val="0"/>
      <w:spacing w:line="240" w:lineRule="exact"/>
      <w:textAlignment w:val="baseline"/>
      <w:outlineLvl w:val="0"/>
    </w:pPr>
    <w:rPr>
      <w:b/>
      <w:sz w:val="26"/>
    </w:rPr>
  </w:style>
  <w:style w:type="paragraph" w:customStyle="1" w:styleId="IVBEbertitel">
    <w:name w:val="IVBE_Übertitel"/>
    <w:basedOn w:val="IVBETextNormal"/>
    <w:next w:val="IVBETextNormal"/>
    <w:link w:val="IVBEbertitelZchn"/>
    <w:qFormat/>
    <w:pPr>
      <w:keepNext/>
      <w:spacing w:line="420" w:lineRule="exact"/>
    </w:pPr>
    <w:rPr>
      <w:sz w:val="36"/>
    </w:rPr>
  </w:style>
  <w:style w:type="paragraph" w:customStyle="1" w:styleId="IVBEUntertitel">
    <w:name w:val="IVBE_Untertitel"/>
    <w:basedOn w:val="IVBETextNormal"/>
    <w:next w:val="IVBETextNormal"/>
    <w:link w:val="IVBEUntertitelZchn"/>
    <w:qFormat/>
    <w:pPr>
      <w:keepNext/>
      <w:widowControl w:val="0"/>
      <w:tabs>
        <w:tab w:val="clear" w:pos="5046"/>
        <w:tab w:val="left" w:pos="3686"/>
      </w:tabs>
      <w:adjustRightInd w:val="0"/>
      <w:textAlignment w:val="baseline"/>
      <w:outlineLvl w:val="1"/>
    </w:pPr>
    <w:rPr>
      <w:b/>
    </w:rPr>
  </w:style>
  <w:style w:type="paragraph" w:customStyle="1" w:styleId="IVBEUntertitel2">
    <w:name w:val="IVBE_Untertitel 2"/>
    <w:basedOn w:val="IVBEUntertitel"/>
    <w:next w:val="IVBETextNormal"/>
    <w:link w:val="IVBEUntertitel2Zchn"/>
    <w:qFormat/>
    <w:pPr>
      <w:numPr>
        <w:ilvl w:val="2"/>
        <w:numId w:val="4"/>
      </w:numPr>
      <w:outlineLvl w:val="2"/>
    </w:pPr>
  </w:style>
  <w:style w:type="table" w:styleId="Tabellenraster">
    <w:name w:val="Table Grid"/>
    <w:basedOn w:val="NormaleTabelle"/>
    <w:locked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IVBEGitter">
    <w:name w:val="IVBE_Gitter"/>
    <w:basedOn w:val="NormaleTabelle"/>
    <w:pPr>
      <w:spacing w:before="100" w:beforeAutospacing="1" w:after="100" w:afterAutospacing="1" w:line="240" w:lineRule="auto"/>
      <w:contextualSpacing/>
    </w:pPr>
    <w:rPr>
      <w:rFonts w:eastAsia="Times New Roman" w:cs="Times New Roman"/>
      <w:lang w:eastAsia="de-CH"/>
    </w:rPr>
    <w:tblPr>
      <w:tblCellMar>
        <w:top w:w="113" w:type="dxa"/>
        <w:bottom w:w="113" w:type="dxa"/>
      </w:tblCellMar>
    </w:tblPr>
    <w:tcPr>
      <w:shd w:val="clear" w:color="auto" w:fill="auto"/>
    </w:tcPr>
  </w:style>
  <w:style w:type="character" w:customStyle="1" w:styleId="IVBETextNormalZchn">
    <w:name w:val="IVBE_Text Normal Zchn"/>
    <w:basedOn w:val="Absatz-Standardschriftart"/>
    <w:link w:val="IVBETextNormal"/>
    <w:rPr>
      <w:rFonts w:eastAsia="Times New Roman"/>
      <w:lang w:eastAsia="de-CH"/>
    </w:rPr>
  </w:style>
  <w:style w:type="character" w:customStyle="1" w:styleId="IVBEAbsenderZchn">
    <w:name w:val="IVBE_Absender Zchn"/>
    <w:basedOn w:val="IVBETextNormalZchn"/>
    <w:link w:val="IVBEAbsender"/>
    <w:rPr>
      <w:rFonts w:eastAsia="Times New Roman"/>
      <w:sz w:val="14"/>
      <w:lang w:eastAsia="de-CH"/>
    </w:rPr>
  </w:style>
  <w:style w:type="character" w:customStyle="1" w:styleId="IVBEAnschriftZchn">
    <w:name w:val="IVBE_Anschrift Zchn"/>
    <w:basedOn w:val="IVBETextNormalZchn"/>
    <w:link w:val="IVBEAnschrift"/>
    <w:rPr>
      <w:rFonts w:eastAsia="Times New Roman" w:cs="Times New Roman"/>
      <w:lang w:eastAsia="de-CH"/>
    </w:rPr>
  </w:style>
  <w:style w:type="character" w:customStyle="1" w:styleId="IVBEAufzhlungZchn">
    <w:name w:val="IVBE_Aufzählung Zchn"/>
    <w:basedOn w:val="IVBETextNormalZchn"/>
    <w:link w:val="IVBEAufzhlung"/>
    <w:rPr>
      <w:rFonts w:eastAsia="Times New Roman"/>
      <w:lang w:eastAsia="de-CH"/>
    </w:rPr>
  </w:style>
  <w:style w:type="character" w:customStyle="1" w:styleId="IVBEAuswahltextZchn">
    <w:name w:val="IVBE_Auswahltext Zchn"/>
    <w:basedOn w:val="IVBETextNormalZchn"/>
    <w:link w:val="IVBEAuswahltext"/>
    <w:rPr>
      <w:rFonts w:eastAsia="Times New Roman"/>
      <w:lang w:eastAsia="de-CH"/>
    </w:rPr>
  </w:style>
  <w:style w:type="character" w:customStyle="1" w:styleId="IVBEBeilagenZchn">
    <w:name w:val="IVBE_Beilagen Zchn"/>
    <w:basedOn w:val="IVBETextNormalZchn"/>
    <w:link w:val="IVBEBeilagen"/>
    <w:rPr>
      <w:rFonts w:eastAsia="Times New Roman" w:cs="Times New Roman"/>
      <w:lang w:eastAsia="de-CH"/>
    </w:rPr>
  </w:style>
  <w:style w:type="character" w:customStyle="1" w:styleId="IVBEBetreffZchn">
    <w:name w:val="IVBE_Betreff Zchn"/>
    <w:basedOn w:val="IVBETextNormalZchn"/>
    <w:link w:val="IVBEBetreff"/>
    <w:rPr>
      <w:rFonts w:eastAsia="Times New Roman"/>
      <w:b/>
      <w:lang w:eastAsia="de-CH"/>
    </w:rPr>
  </w:style>
  <w:style w:type="character" w:customStyle="1" w:styleId="IVBEDatumZchn">
    <w:name w:val="IVBE_Datum Zchn"/>
    <w:basedOn w:val="IVBETextNormalZchn"/>
    <w:link w:val="IVBEDatum"/>
    <w:rPr>
      <w:rFonts w:eastAsia="Times New Roman"/>
      <w:lang w:eastAsia="de-CH"/>
    </w:rPr>
  </w:style>
  <w:style w:type="character" w:customStyle="1" w:styleId="IVBEDokuCodeZchn">
    <w:name w:val="IVBE_DokuCode Zchn"/>
    <w:basedOn w:val="IVBETextNormalZchn"/>
    <w:link w:val="IVBEDokuCode"/>
    <w:rPr>
      <w:rFonts w:eastAsia="Times New Roman" w:cs="ArialMT"/>
      <w:sz w:val="10"/>
      <w:szCs w:val="10"/>
      <w:lang w:eastAsia="de-CH"/>
    </w:rPr>
  </w:style>
  <w:style w:type="character" w:customStyle="1" w:styleId="IVBEFussnoteZchn">
    <w:name w:val="IVBE_Fussnote Zchn"/>
    <w:basedOn w:val="IVBETextNormalZchn"/>
    <w:link w:val="IVBEFussnote"/>
    <w:rPr>
      <w:rFonts w:eastAsia="Times New Roman"/>
      <w:lang w:eastAsia="de-CH"/>
    </w:rPr>
  </w:style>
  <w:style w:type="character" w:customStyle="1" w:styleId="IVBEFussnotenzeichenZchn">
    <w:name w:val="IVBE_Fussnotenzeichen Zchn"/>
    <w:basedOn w:val="IVBEFussnoteZchn"/>
    <w:link w:val="IVBEFussnotenzeichen"/>
    <w:rPr>
      <w:rFonts w:eastAsia="Times New Roman"/>
      <w:vertAlign w:val="superscript"/>
      <w:lang w:eastAsia="de-CH"/>
    </w:rPr>
  </w:style>
  <w:style w:type="character" w:customStyle="1" w:styleId="IVBEGrussformelZchn">
    <w:name w:val="IVBE_Grussformel Zchn"/>
    <w:basedOn w:val="IVBETextNormalZchn"/>
    <w:link w:val="IVBEGrussformel"/>
    <w:rPr>
      <w:rFonts w:eastAsia="Times New Roman"/>
      <w:lang w:eastAsia="de-CH"/>
    </w:rPr>
  </w:style>
  <w:style w:type="character" w:customStyle="1" w:styleId="IVBEHaupttitelZchn">
    <w:name w:val="IVBE_Haupttitel Zchn"/>
    <w:basedOn w:val="IVBETextNormalZchn"/>
    <w:link w:val="IVBEHaupttitel"/>
    <w:rPr>
      <w:rFonts w:eastAsia="Times New Roman"/>
      <w:b/>
      <w:sz w:val="36"/>
      <w:lang w:eastAsia="de-CH"/>
    </w:rPr>
  </w:style>
  <w:style w:type="character" w:customStyle="1" w:styleId="IVBEInhaltZchn">
    <w:name w:val="IVBE_Inhalt Zchn"/>
    <w:basedOn w:val="IVBETextNormalZchn"/>
    <w:link w:val="IVBEInhalt"/>
    <w:rPr>
      <w:rFonts w:eastAsia="Times New Roman" w:cs="ArialMT"/>
      <w:szCs w:val="10"/>
      <w:lang w:eastAsia="de-CH"/>
    </w:rPr>
  </w:style>
  <w:style w:type="character" w:customStyle="1" w:styleId="IVBEKopfFolgeseiteHochZchn">
    <w:name w:val="IVBE_Kopf Folgeseite_Hoch Zchn"/>
    <w:basedOn w:val="IVBETextNormalZchn"/>
    <w:link w:val="IVBEKopfFolgeseiteHoch"/>
    <w:rPr>
      <w:rFonts w:eastAsia="Times New Roman"/>
      <w:sz w:val="14"/>
      <w:lang w:eastAsia="de-CH"/>
    </w:rPr>
  </w:style>
  <w:style w:type="character" w:customStyle="1" w:styleId="IVBEKopfFolgeseiteQuerZchn">
    <w:name w:val="IVBE_Kopf Folgeseite_Quer Zchn"/>
    <w:basedOn w:val="IVBEKopfFolgeseiteHochZchn"/>
    <w:link w:val="IVBEKopfFolgeseiteQuer"/>
    <w:rPr>
      <w:rFonts w:eastAsia="Times New Roman"/>
      <w:sz w:val="14"/>
      <w:lang w:eastAsia="de-CH"/>
    </w:rPr>
  </w:style>
  <w:style w:type="character" w:customStyle="1" w:styleId="IVBEKopfSeite1HochZchn">
    <w:name w:val="IVBE_Kopf Seite1_Hoch Zchn"/>
    <w:basedOn w:val="IVBETextNormalZchn"/>
    <w:link w:val="IVBEKopfSeite1Hoch"/>
    <w:rPr>
      <w:rFonts w:eastAsia="Times New Roman" w:cs="Times New Roman"/>
      <w:sz w:val="14"/>
      <w:lang w:eastAsia="de-CH"/>
    </w:rPr>
  </w:style>
  <w:style w:type="character" w:customStyle="1" w:styleId="IVBEKopfSeite1QuerZchn">
    <w:name w:val="IVBE_Kopf Seite1_Quer Zchn"/>
    <w:basedOn w:val="IVBEKopfFolgeseiteQuerZchn"/>
    <w:link w:val="IVBEKopfSeite1Quer"/>
    <w:rPr>
      <w:rFonts w:eastAsia="Times New Roman"/>
      <w:sz w:val="14"/>
      <w:lang w:eastAsia="de-CH"/>
    </w:rPr>
  </w:style>
  <w:style w:type="character" w:customStyle="1" w:styleId="IVBESendeartZchn">
    <w:name w:val="IVBE_Sendeart Zchn"/>
    <w:basedOn w:val="IVBEAnschriftZchn"/>
    <w:link w:val="IVBESendeart"/>
    <w:rPr>
      <w:rFonts w:eastAsia="Times New Roman" w:cs="Times New Roman"/>
      <w:b/>
      <w:lang w:eastAsia="de-CH"/>
    </w:rPr>
  </w:style>
  <w:style w:type="character" w:customStyle="1" w:styleId="IVBETextkleinZchn">
    <w:name w:val="IVBE_Text klein Zchn"/>
    <w:basedOn w:val="IVBEAnschriftZchn"/>
    <w:link w:val="IVBETextklein"/>
    <w:rPr>
      <w:rFonts w:eastAsia="Times New Roman" w:cs="Times New Roman"/>
      <w:sz w:val="14"/>
      <w:lang w:eastAsia="de-CH"/>
    </w:rPr>
  </w:style>
  <w:style w:type="character" w:customStyle="1" w:styleId="IVBETextnormalNumZchn">
    <w:name w:val="IVBE_Text normal_Num Zchn"/>
    <w:basedOn w:val="IVBETextNormalZchn"/>
    <w:link w:val="IVBETextnormalNum"/>
    <w:rPr>
      <w:rFonts w:eastAsia="Times New Roman"/>
      <w:lang w:eastAsia="de-CH"/>
    </w:rPr>
  </w:style>
  <w:style w:type="character" w:customStyle="1" w:styleId="IVBETextnormalNumFettZchn">
    <w:name w:val="IVBE_Text normal_NumFett Zchn"/>
    <w:basedOn w:val="IVBETextnormalNumZchn"/>
    <w:link w:val="IVBETextnormalNumFett"/>
    <w:rPr>
      <w:rFonts w:eastAsia="Times New Roman"/>
      <w:b/>
      <w:lang w:eastAsia="de-CH"/>
    </w:rPr>
  </w:style>
  <w:style w:type="character" w:customStyle="1" w:styleId="IVBETitelZchn">
    <w:name w:val="IVBE_Titel Zchn"/>
    <w:basedOn w:val="IVBETextNormalZchn"/>
    <w:link w:val="IVBETitel"/>
    <w:rPr>
      <w:rFonts w:eastAsia="Times New Roman" w:cs="Times New Roman"/>
      <w:b/>
      <w:sz w:val="26"/>
      <w:lang w:val="fr-CH" w:eastAsia="de-CH"/>
    </w:rPr>
  </w:style>
  <w:style w:type="character" w:customStyle="1" w:styleId="IVBEbertitelZchn">
    <w:name w:val="IVBE_Übertitel Zchn"/>
    <w:basedOn w:val="IVBETextNormalZchn"/>
    <w:link w:val="IVBEbertitel"/>
    <w:rPr>
      <w:rFonts w:eastAsia="Times New Roman"/>
      <w:sz w:val="36"/>
      <w:lang w:eastAsia="de-CH"/>
    </w:rPr>
  </w:style>
  <w:style w:type="character" w:customStyle="1" w:styleId="IVBEUntertitelZchn">
    <w:name w:val="IVBE_Untertitel Zchn"/>
    <w:basedOn w:val="IVBETextNormalZchn"/>
    <w:link w:val="IVBEUntertitel"/>
    <w:rPr>
      <w:rFonts w:eastAsia="Times New Roman" w:cs="Times New Roman"/>
      <w:b/>
      <w:lang w:val="fr-CH" w:eastAsia="de-CH"/>
    </w:rPr>
  </w:style>
  <w:style w:type="character" w:customStyle="1" w:styleId="IVBEUntertitel2Zchn">
    <w:name w:val="IVBE_Untertitel 2 Zchn"/>
    <w:basedOn w:val="IVBEUntertitelZchn"/>
    <w:link w:val="IVBEUntertitel2"/>
    <w:rPr>
      <w:rFonts w:eastAsia="Times New Roman" w:cs="Times New Roman"/>
      <w:b/>
      <w:lang w:val="fr-CH" w:eastAsia="de-CH"/>
    </w:rPr>
  </w:style>
  <w:style w:type="paragraph" w:customStyle="1" w:styleId="IVBEArztbericht">
    <w:name w:val="IVBE_Arztbericht"/>
    <w:basedOn w:val="IVBETextNormal"/>
    <w:next w:val="IVBETextNormal"/>
    <w:link w:val="IVBEArztberichtZchn"/>
    <w:pPr>
      <w:tabs>
        <w:tab w:val="clear" w:pos="5046"/>
        <w:tab w:val="left" w:pos="340"/>
        <w:tab w:val="left" w:pos="992"/>
        <w:tab w:val="left" w:pos="3260"/>
        <w:tab w:val="left" w:pos="5245"/>
        <w:tab w:val="left" w:pos="5528"/>
        <w:tab w:val="left" w:pos="6237"/>
        <w:tab w:val="left" w:pos="8363"/>
      </w:tabs>
      <w:spacing w:after="140" w:line="240" w:lineRule="auto"/>
    </w:pPr>
  </w:style>
  <w:style w:type="character" w:customStyle="1" w:styleId="IVBEArztberichtZchn">
    <w:name w:val="IVBE_Arztbericht Zchn"/>
    <w:basedOn w:val="IVBETextNormalZchn"/>
    <w:link w:val="IVBEArztbericht"/>
    <w:rPr>
      <w:rFonts w:eastAsia="Times New Roman"/>
      <w:lang w:eastAsia="de-CH"/>
    </w:rPr>
  </w:style>
  <w:style w:type="table" w:customStyle="1" w:styleId="Tabellenraster1">
    <w:name w:val="Tabellenraster1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1">
    <w:name w:val="Tabellenraster11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2">
    <w:name w:val="Tabellenraster12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3">
    <w:name w:val="Tabellenraster13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4">
    <w:name w:val="Tabellenraster14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ellenraster15">
    <w:name w:val="Tabellenraster15"/>
    <w:basedOn w:val="NormaleTabelle"/>
    <w:next w:val="Tabellenraster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prechblasentext">
    <w:name w:val="Balloon Text"/>
    <w:basedOn w:val="Standard"/>
    <w:link w:val="SprechblasentextZchn"/>
    <w:uiPriority w:val="99"/>
    <w:semiHidden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Pr>
      <w:rFonts w:ascii="Tahoma" w:hAnsi="Tahoma" w:cs="Tahoma"/>
      <w:sz w:val="16"/>
      <w:szCs w:val="16"/>
    </w:rPr>
  </w:style>
  <w:style w:type="paragraph" w:styleId="Kopfzeile">
    <w:name w:val="header"/>
    <w:basedOn w:val="Standard"/>
    <w:link w:val="KopfzeileZchn"/>
    <w:uiPriority w:val="99"/>
    <w:semiHidden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</w:style>
  <w:style w:type="paragraph" w:styleId="Fuzeile">
    <w:name w:val="footer"/>
    <w:basedOn w:val="Standard"/>
    <w:link w:val="FuzeileZchn"/>
    <w:uiPriority w:val="99"/>
    <w:semiHidden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</w:style>
  <w:style w:type="character" w:customStyle="1" w:styleId="berschrift2Zchn">
    <w:name w:val="Überschrift 2 Zchn"/>
    <w:basedOn w:val="Absatz-Standardschriftart"/>
    <w:link w:val="berschrift2"/>
    <w:uiPriority w:val="9"/>
    <w:rPr>
      <w:rFonts w:eastAsia="Times New Roman" w:cs="Times New Roman"/>
      <w:b/>
      <w:bCs/>
      <w:iCs/>
      <w:szCs w:val="28"/>
      <w:lang w:val="fr-CH"/>
    </w:rPr>
  </w:style>
  <w:style w:type="paragraph" w:customStyle="1" w:styleId="OSIVFussPosLinks">
    <w:name w:val="OSIV_Fuss_Pos_Links"/>
    <w:basedOn w:val="Standard"/>
    <w:qFormat/>
    <w:pPr>
      <w:framePr w:w="4706" w:wrap="around" w:vAnchor="page" w:hAnchor="page" w:x="1645" w:y="16104" w:anchorLock="1"/>
      <w:tabs>
        <w:tab w:val="right" w:pos="4876"/>
        <w:tab w:val="right" w:pos="9526"/>
      </w:tabs>
      <w:spacing w:after="0" w:line="210" w:lineRule="exact"/>
    </w:pPr>
    <w:rPr>
      <w:sz w:val="16"/>
      <w:lang w:eastAsia="en-US"/>
    </w:rPr>
  </w:style>
  <w:style w:type="paragraph" w:customStyle="1" w:styleId="OSIVFussPosRechts">
    <w:name w:val="OSIV_Fuss_Pos_Rechts"/>
    <w:basedOn w:val="OSIVFussPosLinks"/>
    <w:qFormat/>
    <w:pPr>
      <w:framePr w:wrap="around" w:x="6692"/>
    </w:pPr>
  </w:style>
  <w:style w:type="paragraph" w:customStyle="1" w:styleId="OSIVFussPosMitte">
    <w:name w:val="OSIV_Fuss_Pos_Mitte"/>
    <w:basedOn w:val="IVBETextNormal"/>
    <w:pPr>
      <w:framePr w:w="9526" w:wrap="around" w:vAnchor="page" w:hAnchor="page" w:x="1645" w:y="16104" w:anchorLock="1"/>
      <w:widowControl w:val="0"/>
      <w:adjustRightInd w:val="0"/>
      <w:spacing w:line="210" w:lineRule="exact"/>
      <w:jc w:val="center"/>
      <w:textAlignment w:val="baseline"/>
    </w:pPr>
    <w:rPr>
      <w:sz w:val="16"/>
      <w:lang w:eastAsia="en-US"/>
    </w:rPr>
  </w:style>
  <w:style w:type="paragraph" w:customStyle="1" w:styleId="RahmenOCR-Code">
    <w:name w:val="Rahmen OCR-Code"/>
    <w:pPr>
      <w:framePr w:w="3402" w:h="340" w:hSpace="142" w:vSpace="142" w:wrap="notBeside" w:vAnchor="page" w:hAnchor="margin" w:y="568" w:anchorLock="1"/>
      <w:spacing w:after="0" w:line="240" w:lineRule="auto"/>
    </w:pPr>
    <w:rPr>
      <w:rFonts w:ascii="OCR_B" w:eastAsia="Times New Roman" w:hAnsi="OCR_B" w:cs="Times New Roman"/>
      <w:noProof/>
      <w:lang w:val="fr-FR" w:eastAsia="de-DE"/>
    </w:rPr>
  </w:style>
  <w:style w:type="table" w:customStyle="1" w:styleId="Tabellenraster2">
    <w:name w:val="Tabellenraster2"/>
    <w:basedOn w:val="NormaleTabelle"/>
    <w:next w:val="Tabellenraster"/>
    <w:locked/>
    <w:pPr>
      <w:spacing w:after="0" w:line="240" w:lineRule="auto"/>
    </w:pPr>
    <w:rPr>
      <w:lang w:val="fr-FR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OSIVVisum">
    <w:name w:val="OSIV_Visum"/>
    <w:basedOn w:val="IVBETextNormal"/>
    <w:qFormat/>
    <w:pPr>
      <w:keepNext/>
      <w:keepLines/>
      <w:widowControl w:val="0"/>
      <w:adjustRightInd w:val="0"/>
      <w:spacing w:after="60" w:line="240" w:lineRule="auto"/>
      <w:textAlignment w:val="baseline"/>
    </w:pPr>
    <w:rPr>
      <w:lang w:eastAsia="en-US"/>
    </w:rPr>
  </w:style>
  <w:style w:type="paragraph" w:customStyle="1" w:styleId="IVBETextnormalBem">
    <w:name w:val="IVBE_Text normal_Bem"/>
    <w:basedOn w:val="IVBETextNormal"/>
    <w:link w:val="IVBETextnormalBemZchn"/>
    <w:qFormat/>
    <w:pPr>
      <w:widowControl w:val="0"/>
      <w:tabs>
        <w:tab w:val="clear" w:pos="5046"/>
        <w:tab w:val="clear" w:pos="9526"/>
        <w:tab w:val="left" w:pos="1134"/>
      </w:tabs>
      <w:adjustRightInd w:val="0"/>
      <w:contextualSpacing/>
      <w:textAlignment w:val="baseline"/>
    </w:pPr>
  </w:style>
  <w:style w:type="character" w:customStyle="1" w:styleId="IVBETextnormalBemZchn">
    <w:name w:val="IVBE_Text normal_Bem Zchn"/>
    <w:basedOn w:val="IVBETextNormalZchn"/>
    <w:link w:val="IVBETextnormalBem"/>
    <w:rPr>
      <w:rFonts w:eastAsia="Times New Roman" w:cs="Times New Roman"/>
      <w:lang w:val="fr-CH" w:eastAsia="de-CH"/>
    </w:rPr>
  </w:style>
  <w:style w:type="paragraph" w:customStyle="1" w:styleId="IVBERechnung">
    <w:name w:val="IVBE_Rechnung"/>
    <w:basedOn w:val="IVBETextNormal"/>
    <w:link w:val="IVBERechnungZchn"/>
    <w:qFormat/>
    <w:pPr>
      <w:widowControl w:val="0"/>
      <w:tabs>
        <w:tab w:val="left" w:pos="113"/>
        <w:tab w:val="left" w:pos="1276"/>
      </w:tabs>
      <w:adjustRightInd w:val="0"/>
      <w:spacing w:after="60" w:line="190" w:lineRule="exact"/>
      <w:textAlignment w:val="baseline"/>
    </w:pPr>
    <w:rPr>
      <w:sz w:val="14"/>
    </w:rPr>
  </w:style>
  <w:style w:type="character" w:customStyle="1" w:styleId="IVBERechnungZchn">
    <w:name w:val="IVBE_Rechnung Zchn"/>
    <w:basedOn w:val="IVBETextNormalZchn"/>
    <w:link w:val="IVBERechnung"/>
    <w:rPr>
      <w:rFonts w:eastAsia="Times New Roman" w:cs="Times New Roman"/>
      <w:sz w:val="14"/>
      <w:lang w:val="fr-CH" w:eastAsia="de-CH"/>
    </w:rPr>
  </w:style>
  <w:style w:type="paragraph" w:customStyle="1" w:styleId="IVBETextNormalFett">
    <w:name w:val="IVBE_Text Normal + Fett"/>
    <w:basedOn w:val="IVBETextNormal"/>
    <w:pPr>
      <w:keepNext/>
      <w:widowControl w:val="0"/>
      <w:adjustRightInd w:val="0"/>
      <w:textAlignment w:val="baseline"/>
    </w:pPr>
    <w:rPr>
      <w:b/>
      <w:bCs/>
      <w:lang w:eastAsia="en-US"/>
    </w:rPr>
  </w:style>
  <w:style w:type="numbering" w:customStyle="1" w:styleId="Formatvorlage1">
    <w:name w:val="Formatvorlage1"/>
    <w:uiPriority w:val="99"/>
    <w:pPr>
      <w:numPr>
        <w:numId w:val="5"/>
      </w:numPr>
    </w:pPr>
  </w:style>
  <w:style w:type="paragraph" w:styleId="Listenabsatz">
    <w:name w:val="List Paragraph"/>
    <w:basedOn w:val="Standard"/>
    <w:uiPriority w:val="34"/>
    <w:qFormat/>
    <w:locked/>
    <w:pPr>
      <w:spacing w:after="200" w:line="276" w:lineRule="auto"/>
      <w:ind w:left="708"/>
    </w:pPr>
    <w:rPr>
      <w:rFonts w:ascii="Calibri" w:eastAsia="Calibri" w:hAnsi="Calibri"/>
      <w:sz w:val="22"/>
      <w:szCs w:val="22"/>
      <w:lang w:eastAsia="en-US"/>
    </w:rPr>
  </w:style>
  <w:style w:type="character" w:styleId="Kommentarzeichen">
    <w:name w:val="annotation reference"/>
    <w:basedOn w:val="Absatz-Standardschriftart"/>
    <w:uiPriority w:val="99"/>
    <w:semiHidden/>
    <w:locked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locked/>
    <w:pPr>
      <w:spacing w:line="240" w:lineRule="auto"/>
    </w:p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Pr>
      <w:rFonts w:eastAsia="Times New Roman" w:cs="Times New Roman"/>
      <w:lang w:val="fr-CH"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locked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Pr>
      <w:rFonts w:eastAsia="Times New Roman" w:cs="Times New Roman"/>
      <w:b/>
      <w:bCs/>
      <w:lang w:val="fr-CH" w:eastAsia="de-DE"/>
    </w:rPr>
  </w:style>
  <w:style w:type="paragraph" w:styleId="berarbeitung">
    <w:name w:val="Revision"/>
    <w:hidden/>
    <w:uiPriority w:val="99"/>
    <w:semiHidden/>
    <w:pPr>
      <w:spacing w:after="0" w:line="240" w:lineRule="auto"/>
    </w:pPr>
    <w:rPr>
      <w:rFonts w:eastAsia="Times New Roman" w:cs="Times New Roman"/>
      <w:lang w:val="fr-FR" w:eastAsia="de-DE"/>
    </w:rPr>
  </w:style>
  <w:style w:type="character" w:styleId="Platzhaltertext">
    <w:name w:val="Placeholder Text"/>
    <w:basedOn w:val="Absatz-Standardschriftart"/>
    <w:uiPriority w:val="99"/>
    <w:semiHidden/>
    <w:locked/>
    <w:rPr>
      <w:color w:val="808080"/>
    </w:rPr>
  </w:style>
  <w:style w:type="character" w:customStyle="1" w:styleId="berschrift1Zchn">
    <w:name w:val="Überschrift 1 Zchn"/>
    <w:basedOn w:val="Absatz-Standardschriftart"/>
    <w:link w:val="berschrift1"/>
    <w:uiPriority w:val="9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val="fr-CH" w:eastAsia="de-DE"/>
    </w:rPr>
  </w:style>
  <w:style w:type="table" w:customStyle="1" w:styleId="Tabellenraster3">
    <w:name w:val="Tabellenraster3"/>
    <w:basedOn w:val="NormaleTabelle"/>
    <w:next w:val="Tabellenraster"/>
    <w:locked/>
    <w:pPr>
      <w:spacing w:after="0" w:line="240" w:lineRule="auto"/>
    </w:pPr>
    <w:rPr>
      <w:rFonts w:cstheme="minorBidi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glossaryDocument" Target="glossary/document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68E9A84A66C04ACDBBD2E93CA192982C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6B14F3A5-F592-4BF1-A961-39F2B986C2FA}"/>
      </w:docPartPr>
      <w:docPartBody>
        <w:p>
          <w:pPr>
            <w:pStyle w:val="68E9A84A66C04ACDBBD2E93CA192982C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CFA8A6BAD2C0469EB530A2EF8906DBF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C04BB21-4526-4122-8360-F5E67B9C4E08}"/>
      </w:docPartPr>
      <w:docPartBody>
        <w:p>
          <w:pPr>
            <w:pStyle w:val="CFA8A6BAD2C0469EB530A2EF8906DBF3"/>
          </w:pPr>
          <w:r>
            <w:rPr>
              <w:rStyle w:val="Platzhaltertext"/>
              <w:highlight w:val="yellow"/>
            </w:rPr>
            <w:t>.</w:t>
          </w:r>
        </w:p>
      </w:docPartBody>
    </w:docPart>
    <w:docPart>
      <w:docPartPr>
        <w:name w:val="777CBB07D19F4459BB430AC6EB33EE8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F800386B-923D-4239-979C-4EFEEB48BD7E}"/>
      </w:docPartPr>
      <w:docPartBody>
        <w:p>
          <w:pPr>
            <w:pStyle w:val="777CBB07D19F4459BB430AC6EB33EE86"/>
          </w:pPr>
          <w:r>
            <w:rPr>
              <w:rStyle w:val="Platzhaltertext"/>
              <w:highlight w:val="yellow"/>
            </w:rPr>
            <w:t>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MT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OCR_B">
    <w:charset w:val="00"/>
    <w:family w:val="auto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revisionView w:formatting="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de-CH" w:eastAsia="de-CH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Pr>
      <w:color w:val="808080"/>
    </w:rPr>
  </w:style>
  <w:style w:type="paragraph" w:customStyle="1" w:styleId="68E9A84A66C04ACDBBD2E93CA192982C">
    <w:name w:val="68E9A84A66C04ACDBBD2E93CA192982C"/>
  </w:style>
  <w:style w:type="paragraph" w:customStyle="1" w:styleId="389F4865C7194BF29D606AF542991FF2">
    <w:name w:val="389F4865C7194BF29D606AF542991FF2"/>
  </w:style>
  <w:style w:type="paragraph" w:customStyle="1" w:styleId="BDFDCAB79DF74DAF856ED63DECF781A2">
    <w:name w:val="BDFDCAB79DF74DAF856ED63DECF781A2"/>
  </w:style>
  <w:style w:type="paragraph" w:customStyle="1" w:styleId="1D83926288F14B2D8E9E022CB102EDAD">
    <w:name w:val="1D83926288F14B2D8E9E022CB102EDAD"/>
  </w:style>
  <w:style w:type="paragraph" w:customStyle="1" w:styleId="D92F505D243042AAA1E55244BD4442B4">
    <w:name w:val="D92F505D243042AAA1E55244BD4442B4"/>
  </w:style>
  <w:style w:type="paragraph" w:customStyle="1" w:styleId="C1CA1289D9D34FA482758821F3C1FAD2">
    <w:name w:val="C1CA1289D9D34FA482758821F3C1FAD2"/>
  </w:style>
  <w:style w:type="paragraph" w:customStyle="1" w:styleId="408A98AEE59F4DFEACCBB7CEF898C856">
    <w:name w:val="408A98AEE59F4DFEACCBB7CEF898C856"/>
  </w:style>
  <w:style w:type="paragraph" w:customStyle="1" w:styleId="53D22BEC09D34FFCB750D561931BF8DE">
    <w:name w:val="53D22BEC09D34FFCB750D561931BF8DE"/>
  </w:style>
  <w:style w:type="paragraph" w:customStyle="1" w:styleId="89243B9454F343E985E110C2DB58ACA3">
    <w:name w:val="89243B9454F343E985E110C2DB58ACA3"/>
  </w:style>
  <w:style w:type="paragraph" w:customStyle="1" w:styleId="C8F3128F98904079AC404A6F082D09C1">
    <w:name w:val="C8F3128F98904079AC404A6F082D09C1"/>
  </w:style>
  <w:style w:type="paragraph" w:customStyle="1" w:styleId="5F0D287141B745EAA5B9B5BA476DA9A1">
    <w:name w:val="5F0D287141B745EAA5B9B5BA476DA9A1"/>
  </w:style>
  <w:style w:type="paragraph" w:customStyle="1" w:styleId="FB9566CDF48B4D87817C4AB24A41DA1B">
    <w:name w:val="FB9566CDF48B4D87817C4AB24A41DA1B"/>
  </w:style>
  <w:style w:type="paragraph" w:customStyle="1" w:styleId="0875541184554E1D9473F44584DEDF2E">
    <w:name w:val="0875541184554E1D9473F44584DEDF2E"/>
  </w:style>
  <w:style w:type="paragraph" w:customStyle="1" w:styleId="960C53B3D2D84EF4BD38B13E0B8B8F52">
    <w:name w:val="960C53B3D2D84EF4BD38B13E0B8B8F52"/>
  </w:style>
  <w:style w:type="paragraph" w:customStyle="1" w:styleId="C686E04ABA834326A36221593201F46E">
    <w:name w:val="C686E04ABA834326A36221593201F46E"/>
  </w:style>
  <w:style w:type="paragraph" w:customStyle="1" w:styleId="A975DCF5D19540E8965CF1E38AEDF21C">
    <w:name w:val="A975DCF5D19540E8965CF1E38AEDF21C"/>
  </w:style>
  <w:style w:type="paragraph" w:customStyle="1" w:styleId="CFA8A6BAD2C0469EB530A2EF8906DBF3">
    <w:name w:val="CFA8A6BAD2C0469EB530A2EF8906DBF3"/>
  </w:style>
  <w:style w:type="paragraph" w:customStyle="1" w:styleId="039277ADDA9E45479222A4477B68F37F">
    <w:name w:val="039277ADDA9E45479222A4477B68F37F"/>
  </w:style>
  <w:style w:type="paragraph" w:customStyle="1" w:styleId="D2B3E82A5B344B7789FF674E2C250EBB">
    <w:name w:val="D2B3E82A5B344B7789FF674E2C250EBB"/>
  </w:style>
  <w:style w:type="paragraph" w:customStyle="1" w:styleId="48FF93CBF42744CFB37EB24C9E670DB8">
    <w:name w:val="48FF93CBF42744CFB37EB24C9E670DB8"/>
  </w:style>
  <w:style w:type="paragraph" w:customStyle="1" w:styleId="777CBB07D19F4459BB430AC6EB33EE86">
    <w:name w:val="777CBB07D19F4459BB430AC6EB33EE86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71CAE5E-85A4-4E39-B9FE-3614ACFD6A6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355</Words>
  <Characters>2238</Characters>
  <Application>Microsoft Office Word</Application>
  <DocSecurity>0</DocSecurity>
  <Lines>18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IV-Stelle Kanton Bern</Company>
  <LinksUpToDate>false</LinksUpToDate>
  <CharactersWithSpaces>2588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Flückiger Franziska</dc:creator>
  <cp:keywords/>
  <dc:description/>
  <cp:lastModifiedBy>Flückiger Franziska</cp:lastModifiedBy>
  <cp:revision>3</cp:revision>
  <dcterms:created xsi:type="dcterms:W3CDTF">2024-02-09T10:38:00Z</dcterms:created>
  <dcterms:modified xsi:type="dcterms:W3CDTF">2024-02-09T10:38:00Z</dcterms:modified>
</cp:coreProperties>
</file>